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B0" w:rsidRPr="000417B0" w:rsidRDefault="000417B0" w:rsidP="000417B0">
      <w:pPr>
        <w:suppressAutoHyphens/>
        <w:autoSpaceDE w:val="0"/>
        <w:autoSpaceDN w:val="0"/>
        <w:adjustRightInd w:val="0"/>
        <w:rPr>
          <w:b/>
          <w:sz w:val="44"/>
          <w:szCs w:val="20"/>
        </w:rPr>
      </w:pPr>
      <w:r w:rsidRPr="000417B0">
        <w:rPr>
          <w:b/>
          <w:szCs w:val="20"/>
        </w:rPr>
        <w:t xml:space="preserve">                                                       Российская Федерация</w:t>
      </w:r>
    </w:p>
    <w:p w:rsidR="000417B0" w:rsidRPr="000417B0" w:rsidRDefault="000417B0" w:rsidP="000417B0">
      <w:pPr>
        <w:tabs>
          <w:tab w:val="left" w:pos="405"/>
          <w:tab w:val="center" w:pos="4677"/>
        </w:tabs>
        <w:suppressAutoHyphens/>
        <w:autoSpaceDE w:val="0"/>
        <w:autoSpaceDN w:val="0"/>
        <w:adjustRightInd w:val="0"/>
        <w:rPr>
          <w:b/>
          <w:szCs w:val="20"/>
        </w:rPr>
      </w:pPr>
      <w:r w:rsidRPr="000417B0">
        <w:rPr>
          <w:b/>
          <w:szCs w:val="20"/>
        </w:rPr>
        <w:tab/>
      </w:r>
      <w:r w:rsidRPr="000417B0">
        <w:rPr>
          <w:b/>
          <w:szCs w:val="20"/>
        </w:rPr>
        <w:tab/>
        <w:t>Брянская область Дятьковский район</w:t>
      </w:r>
    </w:p>
    <w:p w:rsidR="000417B0" w:rsidRPr="000417B0" w:rsidRDefault="000417B0" w:rsidP="000417B0">
      <w:pPr>
        <w:suppressAutoHyphens/>
        <w:autoSpaceDE w:val="0"/>
        <w:autoSpaceDN w:val="0"/>
        <w:adjustRightInd w:val="0"/>
        <w:jc w:val="center"/>
        <w:rPr>
          <w:b/>
          <w:szCs w:val="20"/>
        </w:rPr>
      </w:pPr>
      <w:r w:rsidRPr="000417B0">
        <w:rPr>
          <w:b/>
          <w:szCs w:val="20"/>
        </w:rPr>
        <w:t xml:space="preserve">    Муниципальное образование Березинское сельское поселение</w:t>
      </w:r>
    </w:p>
    <w:p w:rsidR="000417B0" w:rsidRPr="000417B0" w:rsidRDefault="000417B0" w:rsidP="000417B0">
      <w:pPr>
        <w:jc w:val="center"/>
        <w:rPr>
          <w:b/>
          <w:sz w:val="8"/>
          <w:szCs w:val="8"/>
        </w:rPr>
      </w:pPr>
    </w:p>
    <w:p w:rsidR="000417B0" w:rsidRPr="000417B0" w:rsidRDefault="000417B0" w:rsidP="000417B0">
      <w:pPr>
        <w:jc w:val="center"/>
        <w:rPr>
          <w:b/>
          <w:sz w:val="32"/>
          <w:szCs w:val="32"/>
        </w:rPr>
      </w:pPr>
      <w:r w:rsidRPr="000417B0">
        <w:rPr>
          <w:b/>
          <w:sz w:val="32"/>
          <w:szCs w:val="32"/>
        </w:rPr>
        <w:t>БЕРЕЗИНСКАЯ СЕЛЬСКАЯ  АДМИНИСТРАЦИЯ</w:t>
      </w:r>
    </w:p>
    <w:p w:rsidR="000417B0" w:rsidRPr="000417B0" w:rsidRDefault="000417B0" w:rsidP="000417B0">
      <w:pPr>
        <w:jc w:val="center"/>
        <w:rPr>
          <w:b/>
          <w:bCs/>
          <w:sz w:val="22"/>
          <w:szCs w:val="22"/>
        </w:rPr>
      </w:pPr>
      <w:r w:rsidRPr="000417B0">
        <w:rPr>
          <w:b/>
          <w:bCs/>
          <w:sz w:val="18"/>
          <w:szCs w:val="18"/>
        </w:rPr>
        <w:t>242622</w:t>
      </w:r>
      <w:r w:rsidRPr="000417B0">
        <w:rPr>
          <w:b/>
          <w:bCs/>
          <w:sz w:val="22"/>
          <w:szCs w:val="22"/>
        </w:rPr>
        <w:t xml:space="preserve"> д. Березино ул. Керамическая , 11                                                                  т.ф. 4</w:t>
      </w:r>
      <w:r w:rsidRPr="000417B0">
        <w:rPr>
          <w:b/>
          <w:bCs/>
          <w:sz w:val="18"/>
          <w:szCs w:val="18"/>
        </w:rPr>
        <w:t>-65-65</w:t>
      </w:r>
      <w:r w:rsidRPr="000417B0">
        <w:rPr>
          <w:b/>
          <w:bCs/>
          <w:sz w:val="22"/>
          <w:szCs w:val="22"/>
        </w:rPr>
        <w:t>, 4</w:t>
      </w:r>
      <w:r w:rsidRPr="000417B0">
        <w:rPr>
          <w:b/>
          <w:bCs/>
          <w:sz w:val="18"/>
          <w:szCs w:val="18"/>
        </w:rPr>
        <w:t>-65-67</w:t>
      </w:r>
    </w:p>
    <w:p w:rsidR="000417B0" w:rsidRPr="000417B0" w:rsidRDefault="000417B0" w:rsidP="000417B0">
      <w:pPr>
        <w:jc w:val="center"/>
        <w:rPr>
          <w:b/>
          <w:bCs/>
          <w:sz w:val="8"/>
          <w:szCs w:val="8"/>
        </w:rPr>
      </w:pPr>
      <w:r w:rsidRPr="000417B0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19685</wp:posOffset>
                </wp:positionV>
                <wp:extent cx="6172200" cy="0"/>
                <wp:effectExtent l="30480" t="34925" r="3619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D21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55pt" to="48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  <w:r w:rsidRPr="000417B0">
        <w:rPr>
          <w:bCs/>
          <w:sz w:val="28"/>
          <w:szCs w:val="28"/>
        </w:rPr>
        <w:t xml:space="preserve">                </w:t>
      </w:r>
    </w:p>
    <w:p w:rsidR="000417B0" w:rsidRPr="000417B0" w:rsidRDefault="000417B0" w:rsidP="000417B0">
      <w:pPr>
        <w:jc w:val="center"/>
        <w:rPr>
          <w:sz w:val="28"/>
          <w:szCs w:val="28"/>
        </w:rPr>
      </w:pPr>
    </w:p>
    <w:p w:rsidR="000417B0" w:rsidRPr="000417B0" w:rsidRDefault="000417B0" w:rsidP="000417B0">
      <w:pPr>
        <w:jc w:val="center"/>
        <w:rPr>
          <w:sz w:val="28"/>
          <w:szCs w:val="28"/>
        </w:rPr>
      </w:pPr>
      <w:r w:rsidRPr="000417B0">
        <w:rPr>
          <w:sz w:val="28"/>
          <w:szCs w:val="28"/>
        </w:rPr>
        <w:t>ПОСТАНОВЛЕНИЕ</w:t>
      </w:r>
    </w:p>
    <w:p w:rsidR="000417B0" w:rsidRPr="000417B0" w:rsidRDefault="000417B0" w:rsidP="000417B0">
      <w:pPr>
        <w:rPr>
          <w:sz w:val="28"/>
          <w:szCs w:val="28"/>
        </w:rPr>
      </w:pPr>
    </w:p>
    <w:p w:rsidR="000417B0" w:rsidRPr="000417B0" w:rsidRDefault="00652F59" w:rsidP="000417B0">
      <w:r>
        <w:t xml:space="preserve">«28» ноября </w:t>
      </w:r>
      <w:r w:rsidR="000417B0" w:rsidRPr="000417B0">
        <w:t>2023 г.</w:t>
      </w:r>
    </w:p>
    <w:p w:rsidR="000417B0" w:rsidRPr="000417B0" w:rsidRDefault="00652F59" w:rsidP="000417B0">
      <w:r>
        <w:t>№ 67</w:t>
      </w:r>
      <w:bookmarkStart w:id="0" w:name="_GoBack"/>
      <w:bookmarkEnd w:id="0"/>
    </w:p>
    <w:p w:rsidR="000417B0" w:rsidRPr="000417B0" w:rsidRDefault="000417B0" w:rsidP="000417B0"/>
    <w:p w:rsidR="000417B0" w:rsidRPr="000417B0" w:rsidRDefault="000417B0" w:rsidP="000417B0">
      <w:r w:rsidRPr="000417B0">
        <w:t>д.Березино</w:t>
      </w:r>
    </w:p>
    <w:p w:rsidR="000417B0" w:rsidRDefault="000417B0" w:rsidP="000417B0">
      <w:pPr>
        <w:jc w:val="center"/>
        <w:rPr>
          <w:sz w:val="28"/>
          <w:szCs w:val="28"/>
        </w:rPr>
      </w:pPr>
    </w:p>
    <w:p w:rsidR="000417B0" w:rsidRDefault="000417B0" w:rsidP="000417B0">
      <w:pPr>
        <w:rPr>
          <w:sz w:val="28"/>
          <w:szCs w:val="28"/>
        </w:rPr>
      </w:pPr>
      <w:r w:rsidRPr="00FD378B">
        <w:rPr>
          <w:sz w:val="28"/>
          <w:szCs w:val="28"/>
        </w:rPr>
        <w:t xml:space="preserve">Об утверждении Положения о </w:t>
      </w:r>
    </w:p>
    <w:p w:rsidR="000417B0" w:rsidRDefault="000417B0" w:rsidP="000417B0">
      <w:pPr>
        <w:rPr>
          <w:sz w:val="28"/>
          <w:szCs w:val="28"/>
        </w:rPr>
      </w:pPr>
      <w:r w:rsidRPr="00FD378B">
        <w:rPr>
          <w:sz w:val="28"/>
          <w:szCs w:val="28"/>
        </w:rPr>
        <w:t xml:space="preserve">порядке предоставления в </w:t>
      </w:r>
    </w:p>
    <w:p w:rsidR="000417B0" w:rsidRDefault="000417B0" w:rsidP="000417B0">
      <w:pPr>
        <w:rPr>
          <w:sz w:val="28"/>
          <w:szCs w:val="28"/>
        </w:rPr>
      </w:pPr>
      <w:r w:rsidRPr="00FD378B">
        <w:rPr>
          <w:sz w:val="28"/>
          <w:szCs w:val="28"/>
        </w:rPr>
        <w:t xml:space="preserve">прокуратуру </w:t>
      </w:r>
      <w:r w:rsidRPr="003A66D0">
        <w:rPr>
          <w:sz w:val="28"/>
          <w:szCs w:val="28"/>
        </w:rPr>
        <w:t xml:space="preserve">города Дятьково </w:t>
      </w:r>
    </w:p>
    <w:p w:rsidR="000417B0" w:rsidRDefault="000417B0" w:rsidP="000417B0">
      <w:pPr>
        <w:rPr>
          <w:sz w:val="28"/>
          <w:szCs w:val="28"/>
        </w:rPr>
      </w:pPr>
      <w:r w:rsidRPr="00FD378B">
        <w:rPr>
          <w:sz w:val="28"/>
          <w:szCs w:val="28"/>
        </w:rPr>
        <w:t xml:space="preserve">принятых нормативных правовых </w:t>
      </w:r>
    </w:p>
    <w:p w:rsidR="000417B0" w:rsidRDefault="000417B0" w:rsidP="000417B0">
      <w:pPr>
        <w:rPr>
          <w:sz w:val="28"/>
          <w:szCs w:val="28"/>
        </w:rPr>
      </w:pPr>
      <w:r w:rsidRPr="00FD378B">
        <w:rPr>
          <w:sz w:val="28"/>
          <w:szCs w:val="28"/>
        </w:rPr>
        <w:t xml:space="preserve">актов </w:t>
      </w:r>
      <w:r>
        <w:rPr>
          <w:sz w:val="28"/>
          <w:szCs w:val="28"/>
        </w:rPr>
        <w:t xml:space="preserve">Березинской сельской администрации </w:t>
      </w:r>
    </w:p>
    <w:p w:rsidR="000417B0" w:rsidRDefault="000417B0" w:rsidP="000417B0">
      <w:pPr>
        <w:rPr>
          <w:sz w:val="28"/>
          <w:szCs w:val="28"/>
        </w:rPr>
      </w:pPr>
      <w:r w:rsidRPr="00FD378B">
        <w:rPr>
          <w:sz w:val="28"/>
          <w:szCs w:val="28"/>
        </w:rPr>
        <w:t xml:space="preserve">и их проектов для проведения </w:t>
      </w:r>
    </w:p>
    <w:p w:rsidR="000417B0" w:rsidRPr="00FD378B" w:rsidRDefault="000417B0" w:rsidP="000417B0">
      <w:pPr>
        <w:rPr>
          <w:sz w:val="28"/>
          <w:szCs w:val="28"/>
        </w:rPr>
      </w:pPr>
      <w:r w:rsidRPr="00FD378B">
        <w:rPr>
          <w:sz w:val="28"/>
          <w:szCs w:val="28"/>
        </w:rPr>
        <w:t>антикоррупционной экспертизы</w:t>
      </w:r>
    </w:p>
    <w:p w:rsidR="000417B0" w:rsidRDefault="000417B0" w:rsidP="000417B0">
      <w:pPr>
        <w:rPr>
          <w:sz w:val="28"/>
          <w:szCs w:val="28"/>
        </w:rPr>
      </w:pPr>
    </w:p>
    <w:p w:rsidR="000417B0" w:rsidRDefault="000417B0" w:rsidP="00041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7B0" w:rsidRPr="00FD378B" w:rsidRDefault="000417B0" w:rsidP="000417B0">
      <w:pPr>
        <w:suppressAutoHyphens/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 xml:space="preserve">Руководствуясь статьями </w:t>
      </w:r>
      <w:r w:rsidRPr="00FF19BB">
        <w:rPr>
          <w:sz w:val="28"/>
          <w:szCs w:val="28"/>
        </w:rPr>
        <w:t>35, 47</w:t>
      </w:r>
      <w:r w:rsidRPr="00FD378B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целях реализации положений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статьи 9.1. Федерального закона от 17 января 1992 года № 2202-1 «О прокуратуре Российской Федерации», принимая во внимание правотворческую инициативу прокурора </w:t>
      </w:r>
      <w:r w:rsidRPr="008010D3">
        <w:rPr>
          <w:spacing w:val="-4"/>
          <w:sz w:val="28"/>
          <w:szCs w:val="28"/>
        </w:rPr>
        <w:t>города Дятьково</w:t>
      </w:r>
      <w:r w:rsidRPr="00FD37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</w:p>
    <w:p w:rsidR="000417B0" w:rsidRPr="00FD378B" w:rsidRDefault="000417B0" w:rsidP="000417B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FD378B">
        <w:rPr>
          <w:sz w:val="28"/>
          <w:szCs w:val="28"/>
        </w:rPr>
        <w:t>:</w:t>
      </w:r>
    </w:p>
    <w:p w:rsidR="000417B0" w:rsidRPr="00FD378B" w:rsidRDefault="000417B0" w:rsidP="000417B0">
      <w:pPr>
        <w:suppressAutoHyphens/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 xml:space="preserve">1. Утвердить прилагаемое Положение о порядке предоставления в прокуратуру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 xml:space="preserve">принятых нормативных правовых актов </w:t>
      </w:r>
      <w:r>
        <w:rPr>
          <w:sz w:val="28"/>
          <w:szCs w:val="28"/>
        </w:rPr>
        <w:t xml:space="preserve">Березинской сельской администрации </w:t>
      </w:r>
      <w:r w:rsidRPr="00FD378B">
        <w:rPr>
          <w:sz w:val="28"/>
          <w:szCs w:val="28"/>
        </w:rPr>
        <w:t xml:space="preserve">и их проектов для проведения антикоррупционной экспертизы. </w:t>
      </w:r>
      <w:r>
        <w:rPr>
          <w:sz w:val="28"/>
          <w:szCs w:val="28"/>
        </w:rPr>
        <w:t xml:space="preserve"> </w:t>
      </w:r>
    </w:p>
    <w:p w:rsidR="000417B0" w:rsidRDefault="000417B0" w:rsidP="000417B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Сборнике муниципальных правовых актов </w:t>
      </w:r>
      <w:r w:rsidRPr="00C509F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Березинского сельского поселения и разместить на официальном сайте в сети Интернет.</w:t>
      </w:r>
    </w:p>
    <w:p w:rsidR="000417B0" w:rsidRPr="00C509F2" w:rsidRDefault="000417B0" w:rsidP="000417B0">
      <w:pPr>
        <w:suppressAutoHyphens/>
        <w:ind w:firstLine="709"/>
        <w:jc w:val="both"/>
        <w:rPr>
          <w:sz w:val="28"/>
          <w:szCs w:val="28"/>
          <w:u w:val="single"/>
        </w:rPr>
      </w:pPr>
      <w:r w:rsidRPr="00FD378B">
        <w:rPr>
          <w:sz w:val="28"/>
          <w:szCs w:val="28"/>
        </w:rPr>
        <w:t>3. Контроль з</w:t>
      </w:r>
      <w:r>
        <w:rPr>
          <w:sz w:val="28"/>
          <w:szCs w:val="28"/>
        </w:rPr>
        <w:t>а исполнением настоящего постановления</w:t>
      </w:r>
      <w:r w:rsidRPr="00FD378B">
        <w:rPr>
          <w:sz w:val="28"/>
          <w:szCs w:val="28"/>
        </w:rPr>
        <w:t xml:space="preserve"> возложить </w:t>
      </w:r>
      <w:r w:rsidRPr="00EC7F1F">
        <w:rPr>
          <w:sz w:val="28"/>
          <w:szCs w:val="28"/>
        </w:rPr>
        <w:t xml:space="preserve">на главу </w:t>
      </w:r>
      <w:r>
        <w:rPr>
          <w:sz w:val="28"/>
          <w:szCs w:val="28"/>
        </w:rPr>
        <w:t>Березинской сельской администрации Ермакову С.Н.</w:t>
      </w:r>
    </w:p>
    <w:p w:rsidR="000417B0" w:rsidRDefault="000417B0" w:rsidP="000417B0">
      <w:pPr>
        <w:suppressAutoHyphens/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417B0" w:rsidRDefault="000417B0" w:rsidP="000417B0">
      <w:pPr>
        <w:suppressAutoHyphens/>
        <w:ind w:firstLine="709"/>
        <w:jc w:val="both"/>
        <w:rPr>
          <w:sz w:val="28"/>
          <w:szCs w:val="28"/>
        </w:rPr>
      </w:pPr>
    </w:p>
    <w:p w:rsidR="000417B0" w:rsidRDefault="000417B0" w:rsidP="00041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Ермакова С.Н.</w:t>
      </w:r>
    </w:p>
    <w:p w:rsidR="000417B0" w:rsidRDefault="000417B0" w:rsidP="000417B0">
      <w:pPr>
        <w:suppressAutoHyphens/>
        <w:ind w:firstLine="709"/>
        <w:jc w:val="both"/>
        <w:rPr>
          <w:sz w:val="28"/>
          <w:szCs w:val="28"/>
        </w:rPr>
      </w:pPr>
    </w:p>
    <w:p w:rsidR="000417B0" w:rsidRDefault="000417B0" w:rsidP="000417B0">
      <w:pPr>
        <w:spacing w:line="240" w:lineRule="exact"/>
        <w:jc w:val="center"/>
        <w:rPr>
          <w:sz w:val="28"/>
          <w:szCs w:val="28"/>
        </w:rPr>
      </w:pPr>
    </w:p>
    <w:p w:rsidR="000417B0" w:rsidRDefault="000417B0" w:rsidP="000417B0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417B0" w:rsidRDefault="000417B0" w:rsidP="000417B0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_______ Березинской сельской администрации  </w:t>
      </w:r>
    </w:p>
    <w:p w:rsidR="000417B0" w:rsidRDefault="000417B0" w:rsidP="000417B0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от____________ ___ №____</w:t>
      </w:r>
    </w:p>
    <w:p w:rsidR="000417B0" w:rsidRPr="00FD378B" w:rsidRDefault="000417B0" w:rsidP="000417B0">
      <w:pPr>
        <w:spacing w:line="240" w:lineRule="exact"/>
        <w:jc w:val="right"/>
        <w:rPr>
          <w:sz w:val="28"/>
          <w:szCs w:val="28"/>
        </w:rPr>
      </w:pPr>
    </w:p>
    <w:p w:rsidR="000417B0" w:rsidRPr="00FD378B" w:rsidRDefault="000417B0" w:rsidP="000417B0">
      <w:pPr>
        <w:jc w:val="center"/>
        <w:rPr>
          <w:b/>
          <w:sz w:val="28"/>
          <w:szCs w:val="28"/>
        </w:rPr>
      </w:pPr>
    </w:p>
    <w:p w:rsidR="000417B0" w:rsidRDefault="000417B0" w:rsidP="000417B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417B0" w:rsidRDefault="000417B0" w:rsidP="000417B0">
      <w:pPr>
        <w:jc w:val="center"/>
        <w:rPr>
          <w:sz w:val="28"/>
          <w:szCs w:val="28"/>
        </w:rPr>
      </w:pPr>
      <w:r w:rsidRPr="00FD378B">
        <w:rPr>
          <w:sz w:val="28"/>
          <w:szCs w:val="28"/>
        </w:rPr>
        <w:t xml:space="preserve">о порядке предоставления в прокуратуру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 xml:space="preserve">принятых нормативных правовых актов </w:t>
      </w:r>
      <w:r>
        <w:rPr>
          <w:sz w:val="28"/>
          <w:szCs w:val="28"/>
        </w:rPr>
        <w:t>Березинской сельской администрации</w:t>
      </w:r>
      <w:r w:rsidRPr="00EC7F1F">
        <w:rPr>
          <w:sz w:val="28"/>
          <w:szCs w:val="28"/>
        </w:rPr>
        <w:t xml:space="preserve"> </w:t>
      </w:r>
      <w:r w:rsidRPr="00FD378B">
        <w:rPr>
          <w:sz w:val="28"/>
          <w:szCs w:val="28"/>
        </w:rPr>
        <w:t>и их проектов для проведения антикоррупционной экспертизы</w:t>
      </w:r>
    </w:p>
    <w:p w:rsidR="000417B0" w:rsidRPr="00FD378B" w:rsidRDefault="000417B0" w:rsidP="000417B0">
      <w:pPr>
        <w:jc w:val="both"/>
        <w:rPr>
          <w:b/>
          <w:sz w:val="28"/>
          <w:szCs w:val="28"/>
        </w:rPr>
      </w:pPr>
    </w:p>
    <w:p w:rsidR="000417B0" w:rsidRPr="00161D6B" w:rsidRDefault="000417B0" w:rsidP="000417B0">
      <w:pPr>
        <w:jc w:val="center"/>
        <w:rPr>
          <w:sz w:val="28"/>
          <w:szCs w:val="28"/>
        </w:rPr>
      </w:pPr>
      <w:r w:rsidRPr="00161D6B">
        <w:rPr>
          <w:sz w:val="28"/>
          <w:szCs w:val="28"/>
        </w:rPr>
        <w:t>1. Общие положения.</w:t>
      </w:r>
    </w:p>
    <w:p w:rsidR="000417B0" w:rsidRPr="00FD378B" w:rsidRDefault="000417B0" w:rsidP="000417B0">
      <w:pPr>
        <w:suppressAutoHyphens/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 xml:space="preserve">Настоящее Положение определяет порядок предоставления в прокуратуру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 xml:space="preserve">принятых </w:t>
      </w:r>
      <w:r>
        <w:rPr>
          <w:sz w:val="28"/>
          <w:szCs w:val="28"/>
        </w:rPr>
        <w:t>Березинской сельской администрацией</w:t>
      </w:r>
      <w:r w:rsidRPr="00FD378B">
        <w:rPr>
          <w:sz w:val="28"/>
          <w:szCs w:val="28"/>
        </w:rPr>
        <w:t xml:space="preserve"> нормативных правовых актов и их проектов в целях реализации полномочий по проведению антикоррупционной экспертизы, возложенных на органы прокуратуры Федеральным законом от 17 июля 2009 года № 172 –ФЗ « Об антикоррупционной экспертизе нормативных правовых актов и проектов нормативных правовых актов» и статьей 9.1. Федерального закона от 17 января 1992 года </w:t>
      </w:r>
      <w:r>
        <w:rPr>
          <w:sz w:val="28"/>
          <w:szCs w:val="28"/>
        </w:rPr>
        <w:t>№</w:t>
      </w:r>
      <w:r w:rsidRPr="00FD378B">
        <w:rPr>
          <w:sz w:val="28"/>
          <w:szCs w:val="28"/>
        </w:rPr>
        <w:t xml:space="preserve"> 2202-1 «О прокуратуре Российской Федерации».</w:t>
      </w:r>
    </w:p>
    <w:p w:rsidR="000417B0" w:rsidRPr="00161D6B" w:rsidRDefault="000417B0" w:rsidP="000417B0">
      <w:pPr>
        <w:ind w:firstLine="709"/>
        <w:jc w:val="both"/>
        <w:rPr>
          <w:sz w:val="28"/>
          <w:szCs w:val="28"/>
        </w:rPr>
      </w:pPr>
      <w:r w:rsidRPr="00161D6B">
        <w:rPr>
          <w:sz w:val="28"/>
          <w:szCs w:val="28"/>
        </w:rPr>
        <w:t xml:space="preserve">2. Порядок предоставления в прокуратуру </w:t>
      </w:r>
      <w:r w:rsidRPr="003A66D0">
        <w:rPr>
          <w:sz w:val="28"/>
          <w:szCs w:val="28"/>
        </w:rPr>
        <w:t xml:space="preserve">города Дятьково </w:t>
      </w:r>
      <w:r w:rsidRPr="00161D6B">
        <w:rPr>
          <w:sz w:val="28"/>
          <w:szCs w:val="28"/>
        </w:rPr>
        <w:t>принятых нормативных правовых актов и их проектов для проведения антикоррупционной экспертизы.</w:t>
      </w:r>
      <w:r>
        <w:rPr>
          <w:sz w:val="28"/>
          <w:szCs w:val="28"/>
        </w:rPr>
        <w:t xml:space="preserve">  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 xml:space="preserve">2.1. </w:t>
      </w:r>
      <w:r>
        <w:rPr>
          <w:sz w:val="28"/>
          <w:szCs w:val="28"/>
        </w:rPr>
        <w:t>Березинская сельская администрация</w:t>
      </w:r>
      <w:r w:rsidRPr="00FD378B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10</w:t>
      </w:r>
      <w:r w:rsidRPr="00FD378B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десяти)</w:t>
      </w:r>
      <w:r w:rsidRPr="00FD378B">
        <w:rPr>
          <w:sz w:val="28"/>
          <w:szCs w:val="28"/>
        </w:rPr>
        <w:t xml:space="preserve"> рабочих дней со дня подписания нормативного правового акта направляет в прокуратуру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 xml:space="preserve">принятые нормативные правовые акты, и не позднее 5 рабочих дней </w:t>
      </w:r>
      <w:r>
        <w:rPr>
          <w:sz w:val="28"/>
          <w:szCs w:val="28"/>
        </w:rPr>
        <w:t>до планируемой даты принятия</w:t>
      </w:r>
      <w:r w:rsidRPr="00FD378B">
        <w:rPr>
          <w:sz w:val="28"/>
          <w:szCs w:val="28"/>
        </w:rPr>
        <w:t xml:space="preserve"> их проектов по вопросам, касающимся:</w:t>
      </w:r>
      <w:r>
        <w:rPr>
          <w:sz w:val="28"/>
          <w:szCs w:val="28"/>
        </w:rPr>
        <w:t xml:space="preserve">  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>1) прав, свобод и обязанностей человека и гражданина;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>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0417B0" w:rsidRDefault="000417B0" w:rsidP="000417B0">
      <w:pPr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Все нормативные правовые акты (проекты нормативных правовых актов) в обязательном порядке подлежат проверке на соответствие законодательству и антикоррупционной экспертизе, проводимых прокуратурой.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FD378B">
        <w:rPr>
          <w:sz w:val="28"/>
          <w:szCs w:val="28"/>
        </w:rPr>
        <w:t xml:space="preserve">. Обязанность по обеспечению направления в прокуратуру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 xml:space="preserve">вышеуказанных нормативных правовых актов и их проектов в установленный срок возлагается на </w:t>
      </w:r>
      <w:r w:rsidRPr="00EC7F1F">
        <w:rPr>
          <w:sz w:val="28"/>
          <w:szCs w:val="28"/>
        </w:rPr>
        <w:t xml:space="preserve">главу </w:t>
      </w:r>
      <w:r>
        <w:rPr>
          <w:sz w:val="28"/>
          <w:szCs w:val="28"/>
        </w:rPr>
        <w:t>Березинской сельской администрации</w:t>
      </w:r>
      <w:r w:rsidRPr="00FD378B">
        <w:rPr>
          <w:sz w:val="28"/>
          <w:szCs w:val="28"/>
        </w:rPr>
        <w:t>.</w:t>
      </w:r>
    </w:p>
    <w:p w:rsidR="000417B0" w:rsidRDefault="000417B0" w:rsidP="0004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Березинской сельской администрации</w:t>
      </w:r>
      <w:r w:rsidRPr="00FD378B">
        <w:rPr>
          <w:sz w:val="28"/>
          <w:szCs w:val="28"/>
        </w:rPr>
        <w:t xml:space="preserve"> организует процесс направления в прокуратуру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 xml:space="preserve">вышеуказанных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</w:t>
      </w:r>
      <w:r w:rsidRPr="00FD378B">
        <w:rPr>
          <w:sz w:val="28"/>
          <w:szCs w:val="28"/>
        </w:rPr>
        <w:lastRenderedPageBreak/>
        <w:t xml:space="preserve">направленных в орган прокуратуры нормативных правовых актов и их проектов, и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и ст. 9.1.1 Федерального закона от 17 января 1992 года № 2202-1 «О прокуратуре Российской Федерации» случаях, ведет учет поступивших из прокуратуры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>требований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  <w:r>
        <w:rPr>
          <w:sz w:val="28"/>
          <w:szCs w:val="28"/>
        </w:rPr>
        <w:t xml:space="preserve">   </w:t>
      </w:r>
    </w:p>
    <w:p w:rsidR="000417B0" w:rsidRDefault="000417B0" w:rsidP="0004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Нормативные правовые акты (проекты) предоставляются в прокуратуру </w:t>
      </w:r>
      <w:r w:rsidRPr="003A66D0">
        <w:rPr>
          <w:sz w:val="28"/>
          <w:szCs w:val="28"/>
        </w:rPr>
        <w:t>города Дятьково</w:t>
      </w:r>
      <w:r>
        <w:rPr>
          <w:sz w:val="28"/>
          <w:szCs w:val="28"/>
        </w:rPr>
        <w:t xml:space="preserve"> на бумажном носителе за подписью уполномоченного лица. Дополнительно, при наличии технической возможности нормативные правовые акты (проекты) направляются в форме электронного документа. 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случае поступления из прокуратуры </w:t>
      </w:r>
      <w:r w:rsidRPr="003A66D0">
        <w:rPr>
          <w:sz w:val="28"/>
          <w:szCs w:val="28"/>
        </w:rPr>
        <w:t>города Дятьково</w:t>
      </w:r>
      <w:r>
        <w:rPr>
          <w:sz w:val="28"/>
          <w:szCs w:val="28"/>
        </w:rPr>
        <w:t xml:space="preserve"> отрицательного заключения на проект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</w:t>
      </w:r>
      <w:r w:rsidRPr="003A66D0">
        <w:rPr>
          <w:sz w:val="28"/>
          <w:szCs w:val="28"/>
        </w:rPr>
        <w:t>города Дятьково</w:t>
      </w:r>
      <w:r>
        <w:rPr>
          <w:sz w:val="28"/>
          <w:szCs w:val="28"/>
        </w:rPr>
        <w:t xml:space="preserve"> для антикоррупционной и правовой экспертизы.</w:t>
      </w:r>
    </w:p>
    <w:p w:rsidR="000417B0" w:rsidRPr="00161D6B" w:rsidRDefault="000417B0" w:rsidP="000417B0">
      <w:pPr>
        <w:ind w:firstLine="709"/>
        <w:jc w:val="both"/>
        <w:rPr>
          <w:sz w:val="28"/>
          <w:szCs w:val="28"/>
        </w:rPr>
      </w:pPr>
      <w:r w:rsidRPr="00161D6B">
        <w:rPr>
          <w:sz w:val="28"/>
          <w:szCs w:val="28"/>
        </w:rPr>
        <w:t>3. Порядок рассмотрения поступившего требования прокурора об изменении нормативного правого акта.</w:t>
      </w:r>
      <w:r>
        <w:rPr>
          <w:sz w:val="28"/>
          <w:szCs w:val="28"/>
        </w:rPr>
        <w:t xml:space="preserve">  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 xml:space="preserve">При поступлении из прокуратуры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>требования прокурора об изменении нормативного правового акта или приведения проекта нормативного правового акта в соответствие с действующ</w:t>
      </w:r>
      <w:r>
        <w:rPr>
          <w:sz w:val="28"/>
          <w:szCs w:val="28"/>
        </w:rPr>
        <w:t xml:space="preserve">им законодательством, глава администрации </w:t>
      </w:r>
      <w:r w:rsidRPr="00FD378B">
        <w:rPr>
          <w:sz w:val="28"/>
          <w:szCs w:val="28"/>
        </w:rPr>
        <w:t>в течение дня, следующего за днем поступления требования прокур</w:t>
      </w:r>
      <w:r>
        <w:rPr>
          <w:sz w:val="28"/>
          <w:szCs w:val="28"/>
        </w:rPr>
        <w:t xml:space="preserve">ора, </w:t>
      </w:r>
      <w:r w:rsidRPr="00FD378B">
        <w:rPr>
          <w:sz w:val="28"/>
          <w:szCs w:val="28"/>
        </w:rPr>
        <w:t>подготавливает все соответствующие документы для рассмотрения требования прокурора.</w:t>
      </w:r>
      <w:r>
        <w:rPr>
          <w:sz w:val="28"/>
          <w:szCs w:val="28"/>
        </w:rPr>
        <w:t xml:space="preserve"> </w:t>
      </w:r>
    </w:p>
    <w:p w:rsidR="000417B0" w:rsidRDefault="000417B0" w:rsidP="000417B0">
      <w:pPr>
        <w:ind w:firstLine="709"/>
        <w:jc w:val="both"/>
        <w:rPr>
          <w:sz w:val="28"/>
          <w:szCs w:val="28"/>
        </w:rPr>
      </w:pPr>
      <w:r w:rsidRPr="00FD378B">
        <w:rPr>
          <w:sz w:val="28"/>
          <w:szCs w:val="28"/>
        </w:rPr>
        <w:t xml:space="preserve">Заблаговременно направляет извещение прокурору </w:t>
      </w:r>
      <w:r w:rsidRPr="003A66D0">
        <w:rPr>
          <w:sz w:val="28"/>
          <w:szCs w:val="28"/>
        </w:rPr>
        <w:t xml:space="preserve">города Дятьково </w:t>
      </w:r>
      <w:r w:rsidRPr="00FD378B">
        <w:rPr>
          <w:sz w:val="28"/>
          <w:szCs w:val="28"/>
        </w:rPr>
        <w:t xml:space="preserve">о дате, времени и месте </w:t>
      </w:r>
      <w:r>
        <w:rPr>
          <w:sz w:val="28"/>
          <w:szCs w:val="28"/>
        </w:rPr>
        <w:t>рассмотрения</w:t>
      </w:r>
      <w:r w:rsidRPr="00FD378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FD378B">
        <w:rPr>
          <w:sz w:val="28"/>
          <w:szCs w:val="28"/>
        </w:rPr>
        <w:t xml:space="preserve"> прокурора.</w:t>
      </w:r>
      <w:r>
        <w:rPr>
          <w:sz w:val="28"/>
          <w:szCs w:val="28"/>
        </w:rPr>
        <w:t xml:space="preserve"> </w:t>
      </w:r>
    </w:p>
    <w:p w:rsidR="000417B0" w:rsidRPr="00FD378B" w:rsidRDefault="000417B0" w:rsidP="000417B0">
      <w:pPr>
        <w:ind w:firstLine="709"/>
        <w:jc w:val="both"/>
        <w:rPr>
          <w:sz w:val="28"/>
          <w:szCs w:val="28"/>
        </w:rPr>
      </w:pPr>
    </w:p>
    <w:p w:rsidR="000417B0" w:rsidRDefault="000417B0" w:rsidP="000417B0">
      <w:pPr>
        <w:jc w:val="center"/>
        <w:rPr>
          <w:sz w:val="28"/>
          <w:szCs w:val="28"/>
        </w:rPr>
      </w:pPr>
    </w:p>
    <w:p w:rsidR="000B6256" w:rsidRDefault="000B6256"/>
    <w:sectPr w:rsidR="000B6256" w:rsidSect="00F40364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8C" w:rsidRDefault="00640D8C" w:rsidP="000417B0">
      <w:r>
        <w:separator/>
      </w:r>
    </w:p>
  </w:endnote>
  <w:endnote w:type="continuationSeparator" w:id="0">
    <w:p w:rsidR="00640D8C" w:rsidRDefault="00640D8C" w:rsidP="000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8C" w:rsidRDefault="00640D8C" w:rsidP="000417B0">
      <w:r>
        <w:separator/>
      </w:r>
    </w:p>
  </w:footnote>
  <w:footnote w:type="continuationSeparator" w:id="0">
    <w:p w:rsidR="00640D8C" w:rsidRDefault="00640D8C" w:rsidP="0004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1D"/>
    <w:rsid w:val="000417B0"/>
    <w:rsid w:val="000B6256"/>
    <w:rsid w:val="000D19E7"/>
    <w:rsid w:val="0036421D"/>
    <w:rsid w:val="00640D8C"/>
    <w:rsid w:val="006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26A"/>
  <w15:chartTrackingRefBased/>
  <w15:docId w15:val="{8967F2CB-5209-40D1-A6F0-2F49E2DD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17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2023-11-21T12:34:00Z</dcterms:created>
  <dcterms:modified xsi:type="dcterms:W3CDTF">2025-03-26T09:35:00Z</dcterms:modified>
</cp:coreProperties>
</file>