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82" w:rsidRPr="00F70682" w:rsidRDefault="00F70682" w:rsidP="00F70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82">
        <w:rPr>
          <w:rFonts w:ascii="Times New Roman" w:hAnsi="Times New Roman" w:cs="Times New Roman"/>
          <w:b/>
          <w:sz w:val="28"/>
          <w:szCs w:val="28"/>
        </w:rPr>
        <w:t>Прокуратура города Дятьково разъясняет:</w:t>
      </w:r>
    </w:p>
    <w:p w:rsidR="00F70682" w:rsidRPr="00F70682" w:rsidRDefault="00F70682" w:rsidP="00F70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0682">
        <w:rPr>
          <w:rFonts w:ascii="Times New Roman" w:hAnsi="Times New Roman" w:cs="Times New Roman"/>
          <w:b/>
          <w:sz w:val="28"/>
          <w:szCs w:val="28"/>
        </w:rPr>
        <w:t>Новые условия получения материнского капитала</w:t>
      </w:r>
    </w:p>
    <w:bookmarkEnd w:id="0"/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 xml:space="preserve"> С 1 января 2024 г. материнский капитал выплачивается только лицам, имеющим гражданство Российской Федерации на момент появления ребенка (независимо от их места жительства), и только в том случае, если ребенок является гражданином РФ по рождению. При возникновении права на выплату </w:t>
      </w:r>
      <w:proofErr w:type="spellStart"/>
      <w:r w:rsidRPr="00F70682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F70682">
        <w:rPr>
          <w:rFonts w:ascii="Times New Roman" w:hAnsi="Times New Roman" w:cs="Times New Roman"/>
          <w:sz w:val="28"/>
          <w:szCs w:val="28"/>
        </w:rPr>
        <w:t xml:space="preserve"> не учитываются дети, которые не приобрели гражданство РФ по рождению.</w:t>
      </w: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>Действие данных норм не распространяется на граждан РФ, не имевших гражданства Российской Федерации и постоянно проживавших на территориях ДНР и ЛНР, Запорожской и Херсонской областей на день рождения (усыновления) ребенка (детей) по состоянию на день принятия в Российскую Федерацию указанных республик и областей, и образования в составе Российской Федерации новых субъектов.</w:t>
      </w: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 xml:space="preserve">Теперь, отцы, у которых возникло право на сертификат, как и матери, могут направлять </w:t>
      </w:r>
      <w:proofErr w:type="spellStart"/>
      <w:r w:rsidRPr="00F70682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F70682">
        <w:rPr>
          <w:rFonts w:ascii="Times New Roman" w:hAnsi="Times New Roman" w:cs="Times New Roman"/>
          <w:sz w:val="28"/>
          <w:szCs w:val="28"/>
        </w:rPr>
        <w:t xml:space="preserve"> на формирование своей накопительной пенсии.</w:t>
      </w: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>Семьи могут осуществить за счет средств материнского капитала реконструкцию дома блокированной застройки, площадь которого может быть увеличена в целях улучшения жилищных условий.</w:t>
      </w: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>С 1 февраля 2024 г. размер материнского капитала проиндексирован и составляет на первого ребенка почти 631 тыс. рублей и 834 тыс. рублей - на второго.</w:t>
      </w: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>Материнский капитал можно использовать только на цели, которые определены законом. В перечень входит улучшение жилищных условий, получение образования ребенком, формирование накопительной пенсии, оплата товаров и услуг для ребенка-инвалида и получение ежемесячной выплаты на детей до 3 лет.</w:t>
      </w:r>
    </w:p>
    <w:p w:rsid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 xml:space="preserve">Старший помощник прокурора города Дятьково </w:t>
      </w:r>
      <w:r w:rsidRPr="00F70682">
        <w:rPr>
          <w:rFonts w:ascii="Times New Roman" w:hAnsi="Times New Roman" w:cs="Times New Roman"/>
          <w:sz w:val="28"/>
          <w:szCs w:val="28"/>
        </w:rPr>
        <w:tab/>
      </w:r>
    </w:p>
    <w:p w:rsidR="00F70682" w:rsidRPr="00F70682" w:rsidRDefault="00F70682" w:rsidP="00F70682">
      <w:pPr>
        <w:jc w:val="both"/>
        <w:rPr>
          <w:rFonts w:ascii="Times New Roman" w:hAnsi="Times New Roman" w:cs="Times New Roman"/>
          <w:sz w:val="28"/>
          <w:szCs w:val="28"/>
        </w:rPr>
      </w:pPr>
      <w:r w:rsidRPr="00F70682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Т.М. Мылдова</w:t>
      </w:r>
    </w:p>
    <w:p w:rsidR="00370C7D" w:rsidRPr="0079633E" w:rsidRDefault="00370C7D" w:rsidP="00370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C7D" w:rsidRPr="0079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3"/>
    <w:rsid w:val="001266DE"/>
    <w:rsid w:val="00325105"/>
    <w:rsid w:val="00370C7D"/>
    <w:rsid w:val="00412A45"/>
    <w:rsid w:val="004E4B45"/>
    <w:rsid w:val="00503793"/>
    <w:rsid w:val="005D09C3"/>
    <w:rsid w:val="007148E1"/>
    <w:rsid w:val="0079633E"/>
    <w:rsid w:val="007F4E34"/>
    <w:rsid w:val="008C6D40"/>
    <w:rsid w:val="00935233"/>
    <w:rsid w:val="009749CB"/>
    <w:rsid w:val="00BA3CD5"/>
    <w:rsid w:val="00E731E6"/>
    <w:rsid w:val="00F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2F76-8C8B-4780-A4C8-A7BA748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Глущик Лина Сергеевна</dc:creator>
  <cp:keywords/>
  <dc:description/>
  <cp:lastModifiedBy>Мылдова Тамара Михайловна</cp:lastModifiedBy>
  <cp:revision>12</cp:revision>
  <cp:lastPrinted>2024-04-08T08:30:00Z</cp:lastPrinted>
  <dcterms:created xsi:type="dcterms:W3CDTF">2024-04-08T07:17:00Z</dcterms:created>
  <dcterms:modified xsi:type="dcterms:W3CDTF">2024-04-08T12:50:00Z</dcterms:modified>
</cp:coreProperties>
</file>