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DC6" w:rsidRPr="007B2C11" w:rsidRDefault="008B0DC6" w:rsidP="008B0DC6">
      <w:pPr>
        <w:pStyle w:val="a9"/>
        <w:rPr>
          <w:sz w:val="24"/>
          <w:szCs w:val="24"/>
        </w:rPr>
      </w:pPr>
      <w:r w:rsidRPr="007B2C11">
        <w:rPr>
          <w:sz w:val="24"/>
          <w:szCs w:val="24"/>
        </w:rPr>
        <w:t>Российская Федерация</w:t>
      </w:r>
    </w:p>
    <w:p w:rsidR="008B0DC6" w:rsidRPr="007B2C11" w:rsidRDefault="008B0DC6" w:rsidP="008B0DC6">
      <w:pPr>
        <w:pStyle w:val="a9"/>
        <w:rPr>
          <w:sz w:val="24"/>
          <w:szCs w:val="24"/>
        </w:rPr>
      </w:pPr>
      <w:r w:rsidRPr="007B2C11">
        <w:rPr>
          <w:sz w:val="24"/>
          <w:szCs w:val="24"/>
        </w:rPr>
        <w:t>Брянская область Дятьковский район</w:t>
      </w:r>
    </w:p>
    <w:p w:rsidR="008B0DC6" w:rsidRPr="007B2C11" w:rsidRDefault="008B0DC6" w:rsidP="008B0DC6">
      <w:pPr>
        <w:pStyle w:val="a9"/>
        <w:rPr>
          <w:sz w:val="24"/>
          <w:szCs w:val="24"/>
        </w:rPr>
      </w:pPr>
      <w:r w:rsidRPr="007B2C11">
        <w:rPr>
          <w:sz w:val="24"/>
          <w:szCs w:val="24"/>
        </w:rPr>
        <w:t>Муниципальное образование</w:t>
      </w:r>
      <w:r>
        <w:rPr>
          <w:sz w:val="24"/>
          <w:szCs w:val="24"/>
        </w:rPr>
        <w:t xml:space="preserve"> Березинское сельское поселение</w:t>
      </w:r>
    </w:p>
    <w:p w:rsidR="008B0DC6" w:rsidRPr="007B2C11" w:rsidRDefault="008B0DC6" w:rsidP="008B0DC6">
      <w:pPr>
        <w:pStyle w:val="ab"/>
        <w:rPr>
          <w:sz w:val="24"/>
          <w:szCs w:val="24"/>
        </w:rPr>
      </w:pPr>
      <w:r w:rsidRPr="007B2C11">
        <w:rPr>
          <w:sz w:val="24"/>
          <w:szCs w:val="24"/>
        </w:rPr>
        <w:t xml:space="preserve">БЕРЕЗИНСКАЯ </w:t>
      </w:r>
      <w:proofErr w:type="gramStart"/>
      <w:r w:rsidRPr="007B2C11">
        <w:rPr>
          <w:sz w:val="24"/>
          <w:szCs w:val="24"/>
        </w:rPr>
        <w:t>СЕЛЬСКАЯ  АДМИНИСТРАЦИЯ</w:t>
      </w:r>
      <w:proofErr w:type="gramEnd"/>
    </w:p>
    <w:p w:rsidR="008B0DC6" w:rsidRPr="007B2C11" w:rsidRDefault="008B0DC6" w:rsidP="008B0DC6">
      <w:pPr>
        <w:pStyle w:val="2"/>
        <w:spacing w:after="0" w:line="240" w:lineRule="auto"/>
        <w:jc w:val="center"/>
        <w:rPr>
          <w:rFonts w:ascii="Times New Roman" w:hAnsi="Times New Roman"/>
          <w:b/>
          <w:sz w:val="24"/>
          <w:szCs w:val="24"/>
        </w:rPr>
      </w:pPr>
      <w:r w:rsidRPr="007B2C11">
        <w:rPr>
          <w:rFonts w:ascii="Times New Roman" w:hAnsi="Times New Roman"/>
          <w:b/>
          <w:sz w:val="24"/>
          <w:szCs w:val="24"/>
        </w:rPr>
        <w:t xml:space="preserve">242622 д. Березино ул. </w:t>
      </w:r>
      <w:proofErr w:type="gramStart"/>
      <w:r w:rsidRPr="007B2C11">
        <w:rPr>
          <w:rFonts w:ascii="Times New Roman" w:hAnsi="Times New Roman"/>
          <w:b/>
          <w:sz w:val="24"/>
          <w:szCs w:val="24"/>
        </w:rPr>
        <w:t>Керамическая ,</w:t>
      </w:r>
      <w:proofErr w:type="gramEnd"/>
      <w:r w:rsidRPr="007B2C11">
        <w:rPr>
          <w:rFonts w:ascii="Times New Roman" w:hAnsi="Times New Roman"/>
          <w:b/>
          <w:sz w:val="24"/>
          <w:szCs w:val="24"/>
        </w:rPr>
        <w:t xml:space="preserve"> 11                            </w:t>
      </w:r>
      <w:r>
        <w:rPr>
          <w:rFonts w:ascii="Times New Roman" w:hAnsi="Times New Roman"/>
          <w:b/>
          <w:sz w:val="24"/>
          <w:szCs w:val="24"/>
        </w:rPr>
        <w:t xml:space="preserve">                 </w:t>
      </w:r>
      <w:r w:rsidRPr="007B2C11">
        <w:rPr>
          <w:rFonts w:ascii="Times New Roman" w:hAnsi="Times New Roman"/>
          <w:b/>
          <w:sz w:val="24"/>
          <w:szCs w:val="24"/>
        </w:rPr>
        <w:t xml:space="preserve">  т. 4-65-67, 4-65-45</w:t>
      </w:r>
    </w:p>
    <w:p w:rsidR="008B0DC6" w:rsidRPr="002E5B43" w:rsidRDefault="008B0DC6" w:rsidP="008B0DC6">
      <w:pPr>
        <w:pStyle w:val="2"/>
        <w:spacing w:after="0" w:line="240" w:lineRule="auto"/>
        <w:jc w:val="center"/>
        <w:rPr>
          <w:rFonts w:ascii="Times New Roman" w:hAnsi="Times New Roman"/>
          <w:b/>
          <w:sz w:val="24"/>
          <w:szCs w:val="24"/>
        </w:rPr>
      </w:pPr>
      <w:r w:rsidRPr="007B2C11">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55DC665" wp14:editId="0990F207">
                <wp:simplePos x="0" y="0"/>
                <wp:positionH relativeFrom="column">
                  <wp:posOffset>17145</wp:posOffset>
                </wp:positionH>
                <wp:positionV relativeFrom="paragraph">
                  <wp:posOffset>19685</wp:posOffset>
                </wp:positionV>
                <wp:extent cx="6172200" cy="0"/>
                <wp:effectExtent l="30480" t="32385" r="36195"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DB051"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5pt" to="48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" strokeweight="4.5pt">
                <v:stroke linestyle="thickThin"/>
              </v:line>
            </w:pict>
          </mc:Fallback>
        </mc:AlternateContent>
      </w:r>
    </w:p>
    <w:p w:rsidR="008B0DC6" w:rsidRPr="007B2C11" w:rsidRDefault="008B0DC6" w:rsidP="008B0DC6">
      <w:pPr>
        <w:spacing w:after="0" w:line="240" w:lineRule="auto"/>
        <w:jc w:val="center"/>
        <w:rPr>
          <w:rFonts w:ascii="Times New Roman" w:hAnsi="Times New Roman"/>
          <w:b/>
          <w:sz w:val="28"/>
          <w:szCs w:val="28"/>
        </w:rPr>
      </w:pPr>
      <w:r w:rsidRPr="007B2C11">
        <w:rPr>
          <w:rFonts w:ascii="Times New Roman" w:hAnsi="Times New Roman"/>
          <w:b/>
          <w:sz w:val="28"/>
          <w:szCs w:val="28"/>
        </w:rPr>
        <w:t>ПОСТАНОВЛЕНИЕ</w:t>
      </w:r>
    </w:p>
    <w:p w:rsidR="008B0DC6" w:rsidRPr="00116B7B" w:rsidRDefault="008B0DC6" w:rsidP="008B0DC6">
      <w:pPr>
        <w:spacing w:after="0" w:line="240" w:lineRule="auto"/>
        <w:jc w:val="both"/>
        <w:rPr>
          <w:rFonts w:ascii="Times New Roman" w:hAnsi="Times New Roman"/>
          <w:sz w:val="24"/>
          <w:szCs w:val="24"/>
        </w:rPr>
      </w:pPr>
    </w:p>
    <w:p w:rsidR="008B0DC6" w:rsidRPr="00116B7B" w:rsidRDefault="001C7CE5" w:rsidP="008B0DC6">
      <w:pPr>
        <w:spacing w:after="0" w:line="240" w:lineRule="auto"/>
        <w:jc w:val="both"/>
        <w:rPr>
          <w:rFonts w:ascii="Times New Roman" w:hAnsi="Times New Roman"/>
          <w:sz w:val="24"/>
          <w:szCs w:val="24"/>
        </w:rPr>
      </w:pPr>
      <w:r>
        <w:rPr>
          <w:rFonts w:ascii="Times New Roman" w:hAnsi="Times New Roman"/>
          <w:sz w:val="24"/>
          <w:szCs w:val="24"/>
        </w:rPr>
        <w:t xml:space="preserve">«30» января </w:t>
      </w:r>
      <w:r w:rsidR="008B0DC6">
        <w:rPr>
          <w:rFonts w:ascii="Times New Roman" w:hAnsi="Times New Roman"/>
          <w:sz w:val="24"/>
          <w:szCs w:val="24"/>
        </w:rPr>
        <w:t>2025</w:t>
      </w:r>
      <w:r w:rsidR="008B0DC6" w:rsidRPr="00116B7B">
        <w:rPr>
          <w:rFonts w:ascii="Times New Roman" w:hAnsi="Times New Roman"/>
          <w:sz w:val="24"/>
          <w:szCs w:val="24"/>
        </w:rPr>
        <w:t>г.</w:t>
      </w:r>
    </w:p>
    <w:p w:rsidR="008B0DC6" w:rsidRPr="00116B7B" w:rsidRDefault="001C7CE5" w:rsidP="008B0DC6">
      <w:pPr>
        <w:spacing w:after="0" w:line="240" w:lineRule="auto"/>
        <w:jc w:val="both"/>
        <w:rPr>
          <w:rFonts w:ascii="Times New Roman" w:hAnsi="Times New Roman"/>
          <w:sz w:val="24"/>
          <w:szCs w:val="24"/>
        </w:rPr>
      </w:pPr>
      <w:r>
        <w:rPr>
          <w:rFonts w:ascii="Times New Roman" w:hAnsi="Times New Roman"/>
          <w:sz w:val="24"/>
          <w:szCs w:val="24"/>
        </w:rPr>
        <w:t>№ 03</w:t>
      </w:r>
      <w:bookmarkStart w:id="0" w:name="_GoBack"/>
      <w:bookmarkEnd w:id="0"/>
    </w:p>
    <w:p w:rsidR="008B0DC6" w:rsidRPr="00116B7B" w:rsidRDefault="008B0DC6" w:rsidP="008B0DC6">
      <w:pPr>
        <w:spacing w:after="0" w:line="240" w:lineRule="auto"/>
        <w:jc w:val="both"/>
        <w:rPr>
          <w:rFonts w:ascii="Times New Roman" w:hAnsi="Times New Roman"/>
          <w:sz w:val="24"/>
          <w:szCs w:val="24"/>
        </w:rPr>
      </w:pPr>
      <w:r w:rsidRPr="00116B7B">
        <w:rPr>
          <w:rFonts w:ascii="Times New Roman" w:hAnsi="Times New Roman"/>
          <w:sz w:val="24"/>
          <w:szCs w:val="24"/>
        </w:rPr>
        <w:t>д. Березино</w:t>
      </w:r>
    </w:p>
    <w:p w:rsidR="008B7125" w:rsidRPr="00D45D22" w:rsidRDefault="008B7125" w:rsidP="008B7125">
      <w:pPr>
        <w:spacing w:after="0"/>
        <w:rPr>
          <w:rFonts w:ascii="Times New Roman" w:hAnsi="Times New Roman" w:cs="Times New Roman"/>
          <w:sz w:val="28"/>
          <w:szCs w:val="28"/>
        </w:rPr>
      </w:pPr>
    </w:p>
    <w:p w:rsidR="008B7125" w:rsidRPr="00D45D22" w:rsidRDefault="002C76ED" w:rsidP="0094269C">
      <w:pPr>
        <w:spacing w:after="0"/>
        <w:rPr>
          <w:rFonts w:ascii="Times New Roman" w:hAnsi="Times New Roman" w:cs="Times New Roman"/>
          <w:sz w:val="28"/>
          <w:szCs w:val="28"/>
        </w:rPr>
      </w:pPr>
      <w:r w:rsidRPr="00D45D22">
        <w:rPr>
          <w:rFonts w:ascii="Times New Roman" w:hAnsi="Times New Roman" w:cs="Times New Roman"/>
          <w:sz w:val="28"/>
          <w:szCs w:val="28"/>
        </w:rPr>
        <w:t>Об утверждении Положени</w:t>
      </w:r>
      <w:r w:rsidR="00F76821" w:rsidRPr="00D45D22">
        <w:rPr>
          <w:rFonts w:ascii="Times New Roman" w:hAnsi="Times New Roman" w:cs="Times New Roman"/>
          <w:sz w:val="28"/>
          <w:szCs w:val="28"/>
        </w:rPr>
        <w:t>я</w:t>
      </w:r>
      <w:r w:rsidRPr="00D45D22">
        <w:rPr>
          <w:rFonts w:ascii="Times New Roman" w:hAnsi="Times New Roman" w:cs="Times New Roman"/>
          <w:sz w:val="28"/>
          <w:szCs w:val="28"/>
        </w:rPr>
        <w:t xml:space="preserve"> по</w:t>
      </w:r>
    </w:p>
    <w:p w:rsidR="002C76ED" w:rsidRPr="00D45D22" w:rsidRDefault="002C76ED" w:rsidP="0094269C">
      <w:pPr>
        <w:spacing w:after="0"/>
        <w:rPr>
          <w:rFonts w:ascii="Times New Roman" w:hAnsi="Times New Roman" w:cs="Times New Roman"/>
          <w:sz w:val="28"/>
          <w:szCs w:val="28"/>
        </w:rPr>
      </w:pPr>
      <w:r w:rsidRPr="00D45D22">
        <w:rPr>
          <w:rFonts w:ascii="Times New Roman" w:hAnsi="Times New Roman" w:cs="Times New Roman"/>
          <w:sz w:val="28"/>
          <w:szCs w:val="28"/>
        </w:rPr>
        <w:t>обработке обращений, сообщений,</w:t>
      </w:r>
    </w:p>
    <w:p w:rsidR="002C76ED" w:rsidRPr="00D45D22" w:rsidRDefault="00D66151" w:rsidP="0094269C">
      <w:pPr>
        <w:spacing w:after="0"/>
        <w:rPr>
          <w:rFonts w:ascii="Times New Roman" w:hAnsi="Times New Roman" w:cs="Times New Roman"/>
          <w:sz w:val="28"/>
          <w:szCs w:val="28"/>
        </w:rPr>
      </w:pPr>
      <w:r w:rsidRPr="00D45D22">
        <w:rPr>
          <w:rFonts w:ascii="Times New Roman" w:hAnsi="Times New Roman" w:cs="Times New Roman"/>
          <w:sz w:val="28"/>
          <w:szCs w:val="28"/>
        </w:rPr>
        <w:t>поступающих</w:t>
      </w:r>
      <w:r w:rsidR="002C76ED" w:rsidRPr="00D45D22">
        <w:rPr>
          <w:rFonts w:ascii="Times New Roman" w:hAnsi="Times New Roman" w:cs="Times New Roman"/>
          <w:sz w:val="28"/>
          <w:szCs w:val="28"/>
        </w:rPr>
        <w:t xml:space="preserve"> в форме электронных </w:t>
      </w:r>
    </w:p>
    <w:p w:rsidR="002C76ED" w:rsidRPr="00D45D22" w:rsidRDefault="002C76ED" w:rsidP="0094269C">
      <w:pPr>
        <w:spacing w:after="0"/>
        <w:rPr>
          <w:rFonts w:ascii="Times New Roman" w:hAnsi="Times New Roman" w:cs="Times New Roman"/>
          <w:sz w:val="28"/>
          <w:szCs w:val="28"/>
        </w:rPr>
      </w:pPr>
      <w:r w:rsidRPr="00D45D22">
        <w:rPr>
          <w:rFonts w:ascii="Times New Roman" w:hAnsi="Times New Roman" w:cs="Times New Roman"/>
          <w:sz w:val="28"/>
          <w:szCs w:val="28"/>
        </w:rPr>
        <w:t>документов с использованием ФГИС</w:t>
      </w:r>
    </w:p>
    <w:p w:rsidR="00D66151" w:rsidRPr="00D45D22" w:rsidRDefault="002C76ED" w:rsidP="0094269C">
      <w:pPr>
        <w:spacing w:after="0"/>
        <w:rPr>
          <w:rFonts w:ascii="Times New Roman" w:hAnsi="Times New Roman" w:cs="Times New Roman"/>
          <w:sz w:val="28"/>
          <w:szCs w:val="28"/>
        </w:rPr>
      </w:pPr>
      <w:r w:rsidRPr="00D45D22">
        <w:rPr>
          <w:rFonts w:ascii="Times New Roman" w:hAnsi="Times New Roman" w:cs="Times New Roman"/>
          <w:sz w:val="28"/>
          <w:szCs w:val="28"/>
        </w:rPr>
        <w:t xml:space="preserve">«Единый портал государственных и </w:t>
      </w:r>
    </w:p>
    <w:p w:rsidR="008300FC" w:rsidRPr="00D45D22" w:rsidRDefault="002C76ED" w:rsidP="0094269C">
      <w:pPr>
        <w:spacing w:after="0"/>
        <w:rPr>
          <w:rFonts w:ascii="Times New Roman" w:hAnsi="Times New Roman" w:cs="Times New Roman"/>
          <w:sz w:val="28"/>
          <w:szCs w:val="28"/>
        </w:rPr>
      </w:pPr>
      <w:r w:rsidRPr="00D45D22">
        <w:rPr>
          <w:rFonts w:ascii="Times New Roman" w:hAnsi="Times New Roman" w:cs="Times New Roman"/>
          <w:sz w:val="28"/>
          <w:szCs w:val="28"/>
        </w:rPr>
        <w:t>муниципальных услуг (функций)</w:t>
      </w:r>
      <w:r w:rsidR="008604BA" w:rsidRPr="00D45D22">
        <w:rPr>
          <w:rFonts w:ascii="Times New Roman" w:hAnsi="Times New Roman" w:cs="Times New Roman"/>
          <w:sz w:val="28"/>
          <w:szCs w:val="28"/>
        </w:rPr>
        <w:t>»</w:t>
      </w:r>
    </w:p>
    <w:p w:rsidR="00B063D9" w:rsidRPr="00D45D22" w:rsidRDefault="005B6B78" w:rsidP="00D45D22">
      <w:pPr>
        <w:pStyle w:val="1"/>
        <w:shd w:val="clear" w:color="auto" w:fill="FFFFFF"/>
        <w:spacing w:before="161" w:beforeAutospacing="0" w:after="161" w:afterAutospacing="0"/>
        <w:jc w:val="both"/>
        <w:rPr>
          <w:b w:val="0"/>
          <w:sz w:val="28"/>
          <w:szCs w:val="28"/>
        </w:rPr>
      </w:pPr>
      <w:r w:rsidRPr="00D45D22">
        <w:rPr>
          <w:b w:val="0"/>
          <w:sz w:val="28"/>
          <w:szCs w:val="28"/>
        </w:rPr>
        <w:tab/>
      </w:r>
      <w:r w:rsidR="008B7125" w:rsidRPr="00D45D22">
        <w:rPr>
          <w:b w:val="0"/>
          <w:sz w:val="28"/>
          <w:szCs w:val="28"/>
        </w:rPr>
        <w:t xml:space="preserve">В </w:t>
      </w:r>
      <w:r w:rsidR="005A1E22" w:rsidRPr="00D45D22">
        <w:rPr>
          <w:b w:val="0"/>
          <w:sz w:val="28"/>
          <w:szCs w:val="28"/>
        </w:rPr>
        <w:t>соответствии с Федеральным законом от 02.05.2066г. №59-ФЗ</w:t>
      </w:r>
      <w:r w:rsidR="0020436D" w:rsidRPr="00D45D22">
        <w:rPr>
          <w:b w:val="0"/>
          <w:sz w:val="28"/>
          <w:szCs w:val="28"/>
        </w:rPr>
        <w:t xml:space="preserve">            </w:t>
      </w:r>
      <w:r w:rsidR="005A1E22" w:rsidRPr="00D45D22">
        <w:rPr>
          <w:b w:val="0"/>
          <w:sz w:val="28"/>
          <w:szCs w:val="28"/>
        </w:rPr>
        <w:t xml:space="preserve"> «О порядке рассмотрения обращений граждан Российской Федерации», Постановлением Правительства РФ от 27.12.2023г. №2334</w:t>
      </w:r>
      <w:r w:rsidRPr="00D45D22">
        <w:rPr>
          <w:b w:val="0"/>
          <w:sz w:val="28"/>
          <w:szCs w:val="28"/>
        </w:rPr>
        <w:t xml:space="preserve">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w:t>
      </w:r>
      <w:r w:rsidR="0020436D" w:rsidRPr="00D45D22">
        <w:rPr>
          <w:b w:val="0"/>
          <w:sz w:val="28"/>
          <w:szCs w:val="28"/>
        </w:rPr>
        <w:t>»</w:t>
      </w:r>
    </w:p>
    <w:p w:rsidR="008B7125" w:rsidRPr="00D45D22" w:rsidRDefault="008B7125" w:rsidP="008B7125">
      <w:pPr>
        <w:spacing w:after="0"/>
        <w:jc w:val="both"/>
        <w:rPr>
          <w:rFonts w:ascii="Times New Roman" w:hAnsi="Times New Roman" w:cs="Times New Roman"/>
          <w:sz w:val="28"/>
          <w:szCs w:val="28"/>
        </w:rPr>
      </w:pPr>
      <w:r w:rsidRPr="00D45D22">
        <w:rPr>
          <w:rFonts w:ascii="Times New Roman" w:hAnsi="Times New Roman" w:cs="Times New Roman"/>
          <w:sz w:val="28"/>
          <w:szCs w:val="28"/>
        </w:rPr>
        <w:t>ПОСТАНОВЛЯЮ:</w:t>
      </w:r>
    </w:p>
    <w:p w:rsidR="002823AD" w:rsidRPr="00D45D22" w:rsidRDefault="002823AD" w:rsidP="008B7125">
      <w:pPr>
        <w:spacing w:after="0"/>
        <w:jc w:val="both"/>
        <w:rPr>
          <w:rFonts w:ascii="Times New Roman" w:hAnsi="Times New Roman" w:cs="Times New Roman"/>
          <w:sz w:val="28"/>
          <w:szCs w:val="28"/>
        </w:rPr>
      </w:pPr>
    </w:p>
    <w:p w:rsidR="004D44D6" w:rsidRPr="00D45D22" w:rsidRDefault="004D44D6" w:rsidP="004D44D6">
      <w:pPr>
        <w:spacing w:after="0"/>
        <w:jc w:val="both"/>
        <w:rPr>
          <w:rFonts w:ascii="Times New Roman" w:hAnsi="Times New Roman" w:cs="Times New Roman"/>
          <w:sz w:val="28"/>
          <w:szCs w:val="28"/>
        </w:rPr>
      </w:pPr>
      <w:r w:rsidRPr="00D45D22">
        <w:rPr>
          <w:rFonts w:ascii="Times New Roman" w:hAnsi="Times New Roman" w:cs="Times New Roman"/>
          <w:sz w:val="28"/>
          <w:szCs w:val="28"/>
        </w:rPr>
        <w:tab/>
      </w:r>
      <w:r w:rsidR="008B7125" w:rsidRPr="00D45D22">
        <w:rPr>
          <w:rFonts w:ascii="Times New Roman" w:hAnsi="Times New Roman" w:cs="Times New Roman"/>
          <w:sz w:val="28"/>
          <w:szCs w:val="28"/>
        </w:rPr>
        <w:t>1.</w:t>
      </w:r>
      <w:r w:rsidRPr="00D45D22">
        <w:rPr>
          <w:rFonts w:ascii="Times New Roman" w:hAnsi="Times New Roman" w:cs="Times New Roman"/>
          <w:sz w:val="28"/>
          <w:szCs w:val="28"/>
        </w:rPr>
        <w:t xml:space="preserve"> Утвердить Положение по обработке обращений, сообщений, поступающих в форме электронных документов с использованием ФГИС «Единый </w:t>
      </w:r>
      <w:proofErr w:type="gramStart"/>
      <w:r w:rsidRPr="00D45D22">
        <w:rPr>
          <w:rFonts w:ascii="Times New Roman" w:hAnsi="Times New Roman" w:cs="Times New Roman"/>
          <w:sz w:val="28"/>
          <w:szCs w:val="28"/>
        </w:rPr>
        <w:t>портал  государственных</w:t>
      </w:r>
      <w:proofErr w:type="gramEnd"/>
      <w:r w:rsidRPr="00D45D22">
        <w:rPr>
          <w:rFonts w:ascii="Times New Roman" w:hAnsi="Times New Roman" w:cs="Times New Roman"/>
          <w:sz w:val="28"/>
          <w:szCs w:val="28"/>
        </w:rPr>
        <w:t xml:space="preserve"> и муниципальных услуг (функций)</w:t>
      </w:r>
      <w:r w:rsidR="008604BA" w:rsidRPr="00D45D22">
        <w:rPr>
          <w:rFonts w:ascii="Times New Roman" w:hAnsi="Times New Roman" w:cs="Times New Roman"/>
          <w:sz w:val="28"/>
          <w:szCs w:val="28"/>
        </w:rPr>
        <w:t>»</w:t>
      </w:r>
      <w:r w:rsidRPr="00D45D22">
        <w:rPr>
          <w:rFonts w:ascii="Times New Roman" w:hAnsi="Times New Roman" w:cs="Times New Roman"/>
          <w:sz w:val="28"/>
          <w:szCs w:val="28"/>
        </w:rPr>
        <w:t xml:space="preserve"> (Приложение 1).</w:t>
      </w:r>
    </w:p>
    <w:p w:rsidR="007845E2" w:rsidRPr="00D45D22" w:rsidRDefault="008B0DC6" w:rsidP="008B0DC6">
      <w:pPr>
        <w:pStyle w:val="ConsNormal"/>
        <w:widowControl/>
        <w:tabs>
          <w:tab w:val="left" w:pos="-284"/>
          <w:tab w:val="num" w:pos="0"/>
        </w:tabs>
        <w:spacing w:line="264" w:lineRule="auto"/>
        <w:ind w:right="0" w:firstLine="0"/>
        <w:jc w:val="both"/>
      </w:pPr>
      <w:r w:rsidRPr="00D45D22">
        <w:tab/>
        <w:t>2</w:t>
      </w:r>
      <w:r w:rsidR="0027507E" w:rsidRPr="00D45D22">
        <w:t>. Разместить настоящее постановление на оф</w:t>
      </w:r>
      <w:r w:rsidRPr="00D45D22">
        <w:t>ициальном сайте Березинской сельской администрации</w:t>
      </w:r>
      <w:r w:rsidR="0027507E" w:rsidRPr="00D45D22">
        <w:t xml:space="preserve"> </w:t>
      </w:r>
      <w:r w:rsidR="00F76821" w:rsidRPr="00D45D22">
        <w:t xml:space="preserve">в сети Интернет </w:t>
      </w:r>
      <w:r w:rsidR="0020436D" w:rsidRPr="00D45D22">
        <w:t>и</w:t>
      </w:r>
      <w:r w:rsidRPr="00D45D22">
        <w:t xml:space="preserve"> опубликовать в Сборнике муниципальных правовых актов </w:t>
      </w:r>
      <w:proofErr w:type="spellStart"/>
      <w:r w:rsidRPr="00D45D22">
        <w:t>мо</w:t>
      </w:r>
      <w:proofErr w:type="spellEnd"/>
      <w:r w:rsidRPr="00D45D22">
        <w:t xml:space="preserve"> Березинского сельского поселения Дятьковского муниципального района Брянской области.</w:t>
      </w:r>
    </w:p>
    <w:p w:rsidR="004D44D6" w:rsidRPr="00D45D22" w:rsidRDefault="007845E2" w:rsidP="0072424D">
      <w:pPr>
        <w:spacing w:after="0"/>
        <w:jc w:val="both"/>
        <w:rPr>
          <w:rFonts w:ascii="Times New Roman" w:hAnsi="Times New Roman" w:cs="Times New Roman"/>
          <w:sz w:val="28"/>
          <w:szCs w:val="28"/>
        </w:rPr>
      </w:pPr>
      <w:r w:rsidRPr="00D45D22">
        <w:rPr>
          <w:rFonts w:ascii="Times New Roman" w:hAnsi="Times New Roman" w:cs="Times New Roman"/>
          <w:sz w:val="28"/>
          <w:szCs w:val="28"/>
        </w:rPr>
        <w:tab/>
      </w:r>
      <w:r w:rsidR="00D45D22">
        <w:rPr>
          <w:rFonts w:ascii="Times New Roman" w:hAnsi="Times New Roman" w:cs="Times New Roman"/>
          <w:sz w:val="28"/>
          <w:szCs w:val="28"/>
        </w:rPr>
        <w:t>3</w:t>
      </w:r>
      <w:r w:rsidR="0072424D" w:rsidRPr="00D45D22">
        <w:rPr>
          <w:rFonts w:ascii="Times New Roman" w:hAnsi="Times New Roman" w:cs="Times New Roman"/>
          <w:sz w:val="28"/>
          <w:szCs w:val="28"/>
        </w:rPr>
        <w:t xml:space="preserve">. Настоящее постановление вступает в силу </w:t>
      </w:r>
      <w:r w:rsidR="0027507E" w:rsidRPr="00D45D22">
        <w:rPr>
          <w:rFonts w:ascii="Times New Roman" w:hAnsi="Times New Roman" w:cs="Times New Roman"/>
          <w:sz w:val="28"/>
          <w:szCs w:val="28"/>
        </w:rPr>
        <w:t xml:space="preserve">с момента его подписания. </w:t>
      </w:r>
    </w:p>
    <w:p w:rsidR="008B7125" w:rsidRPr="00D45D22" w:rsidRDefault="00D45D22" w:rsidP="0027507E">
      <w:pPr>
        <w:spacing w:after="0"/>
        <w:jc w:val="both"/>
        <w:rPr>
          <w:rFonts w:ascii="Times New Roman" w:hAnsi="Times New Roman" w:cs="Times New Roman"/>
          <w:sz w:val="28"/>
          <w:szCs w:val="28"/>
        </w:rPr>
      </w:pPr>
      <w:r>
        <w:rPr>
          <w:rFonts w:ascii="Times New Roman" w:hAnsi="Times New Roman" w:cs="Times New Roman"/>
          <w:sz w:val="28"/>
          <w:szCs w:val="28"/>
        </w:rPr>
        <w:tab/>
        <w:t>4</w:t>
      </w:r>
      <w:r w:rsidR="008B7125" w:rsidRPr="00D45D22">
        <w:rPr>
          <w:rFonts w:ascii="Times New Roman" w:hAnsi="Times New Roman" w:cs="Times New Roman"/>
          <w:sz w:val="28"/>
          <w:szCs w:val="28"/>
        </w:rPr>
        <w:t xml:space="preserve">. Контроль за исполнением данного постановления </w:t>
      </w:r>
      <w:r>
        <w:rPr>
          <w:rFonts w:ascii="Times New Roman" w:hAnsi="Times New Roman" w:cs="Times New Roman"/>
          <w:sz w:val="28"/>
          <w:szCs w:val="28"/>
        </w:rPr>
        <w:t>оставляю за собой.</w:t>
      </w:r>
    </w:p>
    <w:p w:rsidR="008B7125" w:rsidRPr="00D45D22" w:rsidRDefault="008B7125" w:rsidP="008B7125">
      <w:pPr>
        <w:spacing w:after="0"/>
        <w:ind w:left="705"/>
        <w:jc w:val="both"/>
        <w:rPr>
          <w:rFonts w:ascii="Times New Roman" w:hAnsi="Times New Roman" w:cs="Times New Roman"/>
          <w:sz w:val="28"/>
          <w:szCs w:val="28"/>
        </w:rPr>
      </w:pPr>
    </w:p>
    <w:p w:rsidR="008B7125" w:rsidRPr="00D45D22" w:rsidRDefault="00B66DA1" w:rsidP="008B7125">
      <w:pPr>
        <w:spacing w:after="0"/>
        <w:jc w:val="both"/>
        <w:rPr>
          <w:rFonts w:ascii="Times New Roman" w:hAnsi="Times New Roman" w:cs="Times New Roman"/>
          <w:sz w:val="28"/>
          <w:szCs w:val="28"/>
        </w:rPr>
      </w:pPr>
      <w:r w:rsidRPr="00D45D22">
        <w:rPr>
          <w:rFonts w:ascii="Times New Roman" w:hAnsi="Times New Roman" w:cs="Times New Roman"/>
          <w:sz w:val="28"/>
          <w:szCs w:val="28"/>
        </w:rPr>
        <w:t xml:space="preserve">Глава администрации                          </w:t>
      </w:r>
      <w:r w:rsidR="00D45D22">
        <w:rPr>
          <w:rFonts w:ascii="Times New Roman" w:hAnsi="Times New Roman" w:cs="Times New Roman"/>
          <w:sz w:val="28"/>
          <w:szCs w:val="28"/>
        </w:rPr>
        <w:t xml:space="preserve">                         </w:t>
      </w:r>
      <w:proofErr w:type="spellStart"/>
      <w:r w:rsidR="00D45D22">
        <w:rPr>
          <w:rFonts w:ascii="Times New Roman" w:hAnsi="Times New Roman" w:cs="Times New Roman"/>
          <w:sz w:val="28"/>
          <w:szCs w:val="28"/>
        </w:rPr>
        <w:t>С.Н.Ермакова</w:t>
      </w:r>
      <w:proofErr w:type="spellEnd"/>
    </w:p>
    <w:p w:rsidR="00B66DA1" w:rsidRPr="00D45D22" w:rsidRDefault="00B66DA1" w:rsidP="008B7125">
      <w:pPr>
        <w:spacing w:after="0"/>
        <w:jc w:val="both"/>
        <w:rPr>
          <w:rFonts w:ascii="Times New Roman" w:hAnsi="Times New Roman" w:cs="Times New Roman"/>
          <w:sz w:val="28"/>
          <w:szCs w:val="28"/>
        </w:rPr>
      </w:pPr>
    </w:p>
    <w:p w:rsidR="00B66DA1" w:rsidRPr="00D45D22" w:rsidRDefault="00B66DA1" w:rsidP="008B7125">
      <w:pPr>
        <w:spacing w:after="0"/>
        <w:jc w:val="both"/>
        <w:rPr>
          <w:rFonts w:ascii="Times New Roman" w:hAnsi="Times New Roman" w:cs="Times New Roman"/>
          <w:sz w:val="28"/>
          <w:szCs w:val="28"/>
        </w:rPr>
      </w:pPr>
    </w:p>
    <w:p w:rsidR="00052BD4" w:rsidRPr="00D45D22" w:rsidRDefault="00052BD4" w:rsidP="00D45D22">
      <w:pPr>
        <w:spacing w:after="0"/>
        <w:jc w:val="both"/>
        <w:rPr>
          <w:rFonts w:ascii="Times New Roman" w:hAnsi="Times New Roman" w:cs="Times New Roman"/>
          <w:sz w:val="28"/>
          <w:szCs w:val="28"/>
        </w:rPr>
      </w:pPr>
    </w:p>
    <w:p w:rsidR="00D45D22" w:rsidRPr="00D45D22" w:rsidRDefault="00D45D22" w:rsidP="00D45D22">
      <w:pPr>
        <w:spacing w:after="0"/>
        <w:jc w:val="both"/>
        <w:rPr>
          <w:rFonts w:ascii="Times New Roman" w:hAnsi="Times New Roman" w:cs="Times New Roman"/>
          <w:sz w:val="28"/>
          <w:szCs w:val="28"/>
        </w:rPr>
      </w:pPr>
    </w:p>
    <w:p w:rsidR="00052BD4" w:rsidRPr="007845E2" w:rsidRDefault="00052BD4" w:rsidP="00052BD4">
      <w:pPr>
        <w:spacing w:after="0"/>
        <w:ind w:left="705"/>
        <w:jc w:val="right"/>
        <w:rPr>
          <w:rFonts w:ascii="Times New Roman" w:hAnsi="Times New Roman" w:cs="Times New Roman"/>
          <w:sz w:val="28"/>
          <w:szCs w:val="28"/>
        </w:rPr>
      </w:pPr>
      <w:r w:rsidRPr="007845E2">
        <w:rPr>
          <w:rFonts w:ascii="Times New Roman" w:hAnsi="Times New Roman" w:cs="Times New Roman"/>
          <w:sz w:val="28"/>
          <w:szCs w:val="28"/>
        </w:rPr>
        <w:t>Приложение 1</w:t>
      </w:r>
    </w:p>
    <w:p w:rsidR="00D45D22" w:rsidRDefault="00052BD4" w:rsidP="00052BD4">
      <w:pPr>
        <w:spacing w:after="0"/>
        <w:ind w:left="705"/>
        <w:jc w:val="right"/>
        <w:rPr>
          <w:rFonts w:ascii="Times New Roman" w:hAnsi="Times New Roman" w:cs="Times New Roman"/>
          <w:sz w:val="28"/>
          <w:szCs w:val="28"/>
        </w:rPr>
      </w:pPr>
      <w:r w:rsidRPr="007845E2">
        <w:rPr>
          <w:rFonts w:ascii="Times New Roman" w:hAnsi="Times New Roman" w:cs="Times New Roman"/>
          <w:sz w:val="28"/>
          <w:szCs w:val="28"/>
        </w:rPr>
        <w:t xml:space="preserve">к постановлению </w:t>
      </w:r>
      <w:r w:rsidR="00D45D22">
        <w:rPr>
          <w:rFonts w:ascii="Times New Roman" w:hAnsi="Times New Roman" w:cs="Times New Roman"/>
          <w:sz w:val="28"/>
          <w:szCs w:val="28"/>
        </w:rPr>
        <w:t xml:space="preserve">Березинской </w:t>
      </w:r>
    </w:p>
    <w:p w:rsidR="00052BD4" w:rsidRPr="007845E2" w:rsidRDefault="00D45D22" w:rsidP="00052BD4">
      <w:pPr>
        <w:spacing w:after="0"/>
        <w:ind w:left="705"/>
        <w:jc w:val="right"/>
        <w:rPr>
          <w:rFonts w:ascii="Times New Roman" w:hAnsi="Times New Roman" w:cs="Times New Roman"/>
          <w:sz w:val="28"/>
          <w:szCs w:val="28"/>
        </w:rPr>
      </w:pPr>
      <w:r>
        <w:rPr>
          <w:rFonts w:ascii="Times New Roman" w:hAnsi="Times New Roman" w:cs="Times New Roman"/>
          <w:sz w:val="28"/>
          <w:szCs w:val="28"/>
        </w:rPr>
        <w:t xml:space="preserve">сельской </w:t>
      </w:r>
      <w:r w:rsidR="00052BD4" w:rsidRPr="007845E2">
        <w:rPr>
          <w:rFonts w:ascii="Times New Roman" w:hAnsi="Times New Roman" w:cs="Times New Roman"/>
          <w:sz w:val="28"/>
          <w:szCs w:val="28"/>
        </w:rPr>
        <w:t>администрации</w:t>
      </w:r>
    </w:p>
    <w:p w:rsidR="00052BD4" w:rsidRPr="007845E2" w:rsidRDefault="00D45D22" w:rsidP="00052BD4">
      <w:pPr>
        <w:spacing w:after="0"/>
        <w:ind w:left="705"/>
        <w:jc w:val="right"/>
        <w:rPr>
          <w:rFonts w:ascii="Times New Roman" w:hAnsi="Times New Roman" w:cs="Times New Roman"/>
          <w:sz w:val="28"/>
          <w:szCs w:val="28"/>
        </w:rPr>
      </w:pPr>
      <w:r>
        <w:rPr>
          <w:rFonts w:ascii="Times New Roman" w:hAnsi="Times New Roman" w:cs="Times New Roman"/>
          <w:sz w:val="28"/>
          <w:szCs w:val="28"/>
        </w:rPr>
        <w:t>от «</w:t>
      </w:r>
      <w:r w:rsidR="001C7CE5">
        <w:rPr>
          <w:rFonts w:ascii="Times New Roman" w:hAnsi="Times New Roman" w:cs="Times New Roman"/>
          <w:sz w:val="28"/>
          <w:szCs w:val="28"/>
        </w:rPr>
        <w:t>30</w:t>
      </w:r>
      <w:r>
        <w:rPr>
          <w:rFonts w:ascii="Times New Roman" w:hAnsi="Times New Roman" w:cs="Times New Roman"/>
          <w:sz w:val="28"/>
          <w:szCs w:val="28"/>
        </w:rPr>
        <w:t>»</w:t>
      </w:r>
      <w:r w:rsidR="001C7CE5">
        <w:rPr>
          <w:rFonts w:ascii="Times New Roman" w:hAnsi="Times New Roman" w:cs="Times New Roman"/>
          <w:sz w:val="28"/>
          <w:szCs w:val="28"/>
        </w:rPr>
        <w:t xml:space="preserve"> января </w:t>
      </w:r>
      <w:r>
        <w:rPr>
          <w:rFonts w:ascii="Times New Roman" w:hAnsi="Times New Roman" w:cs="Times New Roman"/>
          <w:sz w:val="28"/>
          <w:szCs w:val="28"/>
        </w:rPr>
        <w:t>2025</w:t>
      </w:r>
      <w:r w:rsidR="001C7CE5">
        <w:rPr>
          <w:rFonts w:ascii="Times New Roman" w:hAnsi="Times New Roman" w:cs="Times New Roman"/>
          <w:sz w:val="28"/>
          <w:szCs w:val="28"/>
        </w:rPr>
        <w:t>г. №   03</w:t>
      </w:r>
    </w:p>
    <w:p w:rsidR="00052BD4" w:rsidRPr="007845E2" w:rsidRDefault="00052BD4" w:rsidP="007E3506">
      <w:pPr>
        <w:spacing w:after="0"/>
        <w:ind w:left="705"/>
        <w:jc w:val="both"/>
        <w:rPr>
          <w:rFonts w:ascii="Times New Roman" w:hAnsi="Times New Roman" w:cs="Times New Roman"/>
          <w:sz w:val="28"/>
          <w:szCs w:val="28"/>
        </w:rPr>
      </w:pPr>
    </w:p>
    <w:p w:rsidR="00052BD4" w:rsidRPr="007845E2" w:rsidRDefault="00052BD4" w:rsidP="007E3506">
      <w:pPr>
        <w:spacing w:after="0"/>
        <w:ind w:left="705"/>
        <w:jc w:val="both"/>
        <w:rPr>
          <w:rFonts w:ascii="Times New Roman" w:hAnsi="Times New Roman" w:cs="Times New Roman"/>
          <w:sz w:val="28"/>
          <w:szCs w:val="28"/>
        </w:rPr>
      </w:pPr>
    </w:p>
    <w:p w:rsidR="00C45489" w:rsidRPr="007845E2" w:rsidRDefault="00C45489" w:rsidP="00C45489">
      <w:pPr>
        <w:spacing w:after="0"/>
        <w:jc w:val="center"/>
        <w:rPr>
          <w:rFonts w:ascii="Times New Roman" w:hAnsi="Times New Roman" w:cs="Times New Roman"/>
          <w:b/>
          <w:sz w:val="28"/>
          <w:szCs w:val="28"/>
        </w:rPr>
      </w:pPr>
      <w:r w:rsidRPr="007845E2">
        <w:rPr>
          <w:rFonts w:ascii="Times New Roman" w:hAnsi="Times New Roman" w:cs="Times New Roman"/>
          <w:b/>
          <w:sz w:val="28"/>
          <w:szCs w:val="28"/>
        </w:rPr>
        <w:t xml:space="preserve">Положение </w:t>
      </w:r>
    </w:p>
    <w:p w:rsidR="00C45489" w:rsidRPr="007845E2" w:rsidRDefault="00C45489" w:rsidP="00C45489">
      <w:pPr>
        <w:spacing w:after="0"/>
        <w:jc w:val="center"/>
        <w:rPr>
          <w:rFonts w:ascii="Times New Roman" w:hAnsi="Times New Roman" w:cs="Times New Roman"/>
          <w:b/>
          <w:sz w:val="28"/>
          <w:szCs w:val="28"/>
        </w:rPr>
      </w:pPr>
      <w:r w:rsidRPr="007845E2">
        <w:rPr>
          <w:rFonts w:ascii="Times New Roman" w:hAnsi="Times New Roman" w:cs="Times New Roman"/>
          <w:b/>
          <w:sz w:val="28"/>
          <w:szCs w:val="28"/>
        </w:rPr>
        <w:t xml:space="preserve">по обработке обращений, сообщений, поступающих в форме электронных документов с использованием ФГИС «Единый портал  государственных </w:t>
      </w:r>
    </w:p>
    <w:p w:rsidR="00052BD4" w:rsidRPr="007845E2" w:rsidRDefault="00C45489" w:rsidP="00C45489">
      <w:pPr>
        <w:spacing w:after="0"/>
        <w:jc w:val="center"/>
        <w:rPr>
          <w:rFonts w:ascii="Times New Roman" w:hAnsi="Times New Roman" w:cs="Times New Roman"/>
          <w:b/>
          <w:sz w:val="28"/>
          <w:szCs w:val="28"/>
        </w:rPr>
      </w:pPr>
      <w:r w:rsidRPr="007845E2">
        <w:rPr>
          <w:rFonts w:ascii="Times New Roman" w:hAnsi="Times New Roman" w:cs="Times New Roman"/>
          <w:b/>
          <w:sz w:val="28"/>
          <w:szCs w:val="28"/>
        </w:rPr>
        <w:t>и муниципальных услуг (функций)</w:t>
      </w:r>
      <w:r w:rsidR="0020436D">
        <w:rPr>
          <w:rFonts w:ascii="Times New Roman" w:hAnsi="Times New Roman" w:cs="Times New Roman"/>
          <w:b/>
          <w:sz w:val="28"/>
          <w:szCs w:val="28"/>
        </w:rPr>
        <w:t>»</w:t>
      </w:r>
    </w:p>
    <w:p w:rsidR="00A72D8F" w:rsidRPr="007845E2" w:rsidRDefault="00A72D8F" w:rsidP="00C45489">
      <w:pPr>
        <w:spacing w:after="0"/>
        <w:jc w:val="center"/>
        <w:rPr>
          <w:rFonts w:ascii="Times New Roman" w:hAnsi="Times New Roman" w:cs="Times New Roman"/>
          <w:sz w:val="28"/>
          <w:szCs w:val="28"/>
        </w:rPr>
      </w:pPr>
    </w:p>
    <w:p w:rsidR="00A72D8F" w:rsidRPr="007845E2" w:rsidRDefault="002866D5" w:rsidP="00A72D8F">
      <w:pPr>
        <w:pStyle w:val="ConsPlusNormal"/>
        <w:ind w:firstLine="567"/>
        <w:jc w:val="both"/>
        <w:rPr>
          <w:rFonts w:ascii="Times New Roman" w:hAnsi="Times New Roman" w:cs="Times New Roman"/>
          <w:color w:val="22272F"/>
          <w:sz w:val="28"/>
          <w:szCs w:val="28"/>
        </w:rPr>
      </w:pPr>
      <w:r w:rsidRPr="007845E2">
        <w:rPr>
          <w:rFonts w:ascii="Times New Roman" w:hAnsi="Times New Roman" w:cs="Times New Roman"/>
          <w:color w:val="000000" w:themeColor="text1"/>
          <w:sz w:val="28"/>
          <w:szCs w:val="28"/>
        </w:rPr>
        <w:tab/>
      </w:r>
      <w:r w:rsidR="00A72D8F" w:rsidRPr="007845E2">
        <w:rPr>
          <w:rFonts w:ascii="Times New Roman" w:hAnsi="Times New Roman" w:cs="Times New Roman"/>
          <w:color w:val="000000" w:themeColor="text1"/>
          <w:sz w:val="28"/>
          <w:szCs w:val="28"/>
        </w:rPr>
        <w:t>1. Настоящ</w:t>
      </w:r>
      <w:r w:rsidR="00C71D46" w:rsidRPr="007845E2">
        <w:rPr>
          <w:rFonts w:ascii="Times New Roman" w:hAnsi="Times New Roman" w:cs="Times New Roman"/>
          <w:color w:val="000000" w:themeColor="text1"/>
          <w:sz w:val="28"/>
          <w:szCs w:val="28"/>
        </w:rPr>
        <w:t>ее</w:t>
      </w:r>
      <w:r w:rsidR="00A72D8F" w:rsidRPr="007845E2">
        <w:rPr>
          <w:rFonts w:ascii="Times New Roman" w:hAnsi="Times New Roman" w:cs="Times New Roman"/>
          <w:color w:val="000000" w:themeColor="text1"/>
          <w:sz w:val="28"/>
          <w:szCs w:val="28"/>
        </w:rPr>
        <w:t xml:space="preserve"> </w:t>
      </w:r>
      <w:r w:rsidR="00C71D46" w:rsidRPr="007845E2">
        <w:rPr>
          <w:rFonts w:ascii="Times New Roman" w:hAnsi="Times New Roman" w:cs="Times New Roman"/>
          <w:sz w:val="28"/>
          <w:szCs w:val="28"/>
        </w:rPr>
        <w:t>Положение по обработке обращений, сообщений, поступающих в форме электронных документов с использованием ФГИС «Единый портал  государственных и муниципальных услуг (функций)</w:t>
      </w:r>
      <w:r w:rsidR="0020436D">
        <w:rPr>
          <w:rFonts w:ascii="Times New Roman" w:hAnsi="Times New Roman" w:cs="Times New Roman"/>
          <w:sz w:val="28"/>
          <w:szCs w:val="28"/>
        </w:rPr>
        <w:t>»</w:t>
      </w:r>
      <w:r w:rsidR="00C71D46" w:rsidRPr="007845E2">
        <w:rPr>
          <w:rFonts w:ascii="Times New Roman" w:hAnsi="Times New Roman" w:cs="Times New Roman"/>
          <w:sz w:val="28"/>
          <w:szCs w:val="28"/>
        </w:rPr>
        <w:t xml:space="preserve"> </w:t>
      </w:r>
      <w:r w:rsidR="00D45D22">
        <w:rPr>
          <w:rFonts w:ascii="Times New Roman" w:hAnsi="Times New Roman" w:cs="Times New Roman"/>
          <w:color w:val="000000" w:themeColor="text1"/>
          <w:sz w:val="28"/>
          <w:szCs w:val="28"/>
        </w:rPr>
        <w:t>в Березинской сельской администрации</w:t>
      </w:r>
      <w:r w:rsidR="00A72D8F" w:rsidRPr="007845E2">
        <w:rPr>
          <w:rFonts w:ascii="Times New Roman" w:hAnsi="Times New Roman" w:cs="Times New Roman"/>
          <w:sz w:val="28"/>
          <w:szCs w:val="28"/>
        </w:rPr>
        <w:t xml:space="preserve"> </w:t>
      </w:r>
      <w:r w:rsidR="00A72D8F" w:rsidRPr="007845E2">
        <w:rPr>
          <w:rFonts w:ascii="Times New Roman" w:hAnsi="Times New Roman" w:cs="Times New Roman"/>
          <w:color w:val="000000" w:themeColor="text1"/>
          <w:sz w:val="28"/>
          <w:szCs w:val="28"/>
        </w:rPr>
        <w:t>(далее - администрация), разработан</w:t>
      </w:r>
      <w:r w:rsidR="00C71D46" w:rsidRPr="007845E2">
        <w:rPr>
          <w:rFonts w:ascii="Times New Roman" w:hAnsi="Times New Roman" w:cs="Times New Roman"/>
          <w:color w:val="000000" w:themeColor="text1"/>
          <w:sz w:val="28"/>
          <w:szCs w:val="28"/>
        </w:rPr>
        <w:t>о</w:t>
      </w:r>
      <w:r w:rsidR="00A72D8F" w:rsidRPr="007845E2">
        <w:rPr>
          <w:rFonts w:ascii="Times New Roman" w:hAnsi="Times New Roman" w:cs="Times New Roman"/>
          <w:color w:val="000000" w:themeColor="text1"/>
          <w:sz w:val="28"/>
          <w:szCs w:val="28"/>
        </w:rPr>
        <w:t xml:space="preserve"> в целях определения сроков и последовательности действий при рассмотрении</w:t>
      </w:r>
      <w:r w:rsidR="00C71D46" w:rsidRPr="007845E2">
        <w:rPr>
          <w:rFonts w:ascii="Times New Roman" w:hAnsi="Times New Roman" w:cs="Times New Roman"/>
          <w:color w:val="000000" w:themeColor="text1"/>
          <w:sz w:val="28"/>
          <w:szCs w:val="28"/>
        </w:rPr>
        <w:t>,</w:t>
      </w:r>
      <w:r w:rsidR="00A72D8F" w:rsidRPr="007845E2">
        <w:rPr>
          <w:rFonts w:ascii="Times New Roman" w:hAnsi="Times New Roman" w:cs="Times New Roman"/>
          <w:color w:val="000000" w:themeColor="text1"/>
          <w:sz w:val="28"/>
          <w:szCs w:val="28"/>
        </w:rPr>
        <w:t xml:space="preserve"> подготовке ответов на </w:t>
      </w:r>
      <w:r w:rsidR="00C71D46" w:rsidRPr="007845E2">
        <w:rPr>
          <w:rFonts w:ascii="Times New Roman" w:hAnsi="Times New Roman" w:cs="Times New Roman"/>
          <w:color w:val="000000" w:themeColor="text1"/>
          <w:sz w:val="28"/>
          <w:szCs w:val="28"/>
        </w:rPr>
        <w:t xml:space="preserve">обращения, сообщения граждан </w:t>
      </w:r>
      <w:r w:rsidR="00C71D46" w:rsidRPr="007845E2">
        <w:rPr>
          <w:rFonts w:ascii="Times New Roman" w:hAnsi="Times New Roman" w:cs="Times New Roman"/>
          <w:color w:val="22272F"/>
          <w:sz w:val="28"/>
          <w:szCs w:val="28"/>
        </w:rPr>
        <w:t>Российской Федерации, иностранных граждан, лиц без гражданства, объединений граждан, в том числе юридических лиц.</w:t>
      </w:r>
    </w:p>
    <w:p w:rsidR="009567D9" w:rsidRPr="007845E2" w:rsidRDefault="009567D9" w:rsidP="009567D9">
      <w:pPr>
        <w:pStyle w:val="s1"/>
        <w:shd w:val="clear" w:color="auto" w:fill="FFFFFF"/>
        <w:spacing w:before="0" w:beforeAutospacing="0" w:after="0" w:afterAutospacing="0"/>
        <w:jc w:val="both"/>
        <w:rPr>
          <w:sz w:val="28"/>
          <w:szCs w:val="28"/>
        </w:rPr>
      </w:pPr>
      <w:r w:rsidRPr="007845E2">
        <w:rPr>
          <w:sz w:val="28"/>
          <w:szCs w:val="28"/>
        </w:rPr>
        <w:tab/>
      </w:r>
    </w:p>
    <w:p w:rsidR="009567D9" w:rsidRPr="007845E2" w:rsidRDefault="009567D9" w:rsidP="009567D9">
      <w:pPr>
        <w:pStyle w:val="s1"/>
        <w:shd w:val="clear" w:color="auto" w:fill="FFFFFF"/>
        <w:spacing w:before="0" w:beforeAutospacing="0" w:after="0" w:afterAutospacing="0"/>
        <w:jc w:val="both"/>
        <w:rPr>
          <w:sz w:val="28"/>
          <w:szCs w:val="28"/>
        </w:rPr>
      </w:pPr>
      <w:r w:rsidRPr="007845E2">
        <w:rPr>
          <w:sz w:val="28"/>
          <w:szCs w:val="28"/>
        </w:rPr>
        <w:tab/>
        <w:t>2. Направление обращений и сообщений физическими и юридическими лицами с использованием </w:t>
      </w:r>
      <w:hyperlink r:id="rId6" w:tgtFrame="_blank" w:history="1">
        <w:r w:rsidRPr="007845E2">
          <w:rPr>
            <w:rStyle w:val="a5"/>
            <w:color w:val="auto"/>
            <w:sz w:val="28"/>
            <w:szCs w:val="28"/>
            <w:u w:val="none"/>
          </w:rPr>
          <w:t>единого портала</w:t>
        </w:r>
      </w:hyperlink>
      <w:r w:rsidRPr="007845E2">
        <w:rPr>
          <w:sz w:val="28"/>
          <w:szCs w:val="28"/>
        </w:rPr>
        <w:t xml:space="preserve"> осуществляется </w:t>
      </w:r>
      <w:r w:rsidR="00F76821" w:rsidRPr="007845E2">
        <w:rPr>
          <w:sz w:val="28"/>
          <w:szCs w:val="28"/>
        </w:rPr>
        <w:t xml:space="preserve"> </w:t>
      </w:r>
      <w:r w:rsidRPr="007845E2">
        <w:rPr>
          <w:sz w:val="28"/>
          <w:szCs w:val="28"/>
        </w:rPr>
        <w:t>посредством:</w:t>
      </w:r>
    </w:p>
    <w:p w:rsidR="009567D9" w:rsidRPr="007845E2" w:rsidRDefault="00494304" w:rsidP="009567D9">
      <w:pPr>
        <w:pStyle w:val="s1"/>
        <w:shd w:val="clear" w:color="auto" w:fill="FFFFFF"/>
        <w:spacing w:before="0" w:beforeAutospacing="0" w:after="0" w:afterAutospacing="0"/>
        <w:jc w:val="both"/>
        <w:rPr>
          <w:sz w:val="28"/>
          <w:szCs w:val="28"/>
        </w:rPr>
      </w:pPr>
      <w:r w:rsidRPr="007845E2">
        <w:rPr>
          <w:sz w:val="28"/>
          <w:szCs w:val="28"/>
        </w:rPr>
        <w:t>а) электронной</w:t>
      </w:r>
      <w:r w:rsidR="009567D9" w:rsidRPr="007845E2">
        <w:rPr>
          <w:sz w:val="28"/>
          <w:szCs w:val="28"/>
        </w:rPr>
        <w:t xml:space="preserve"> форм</w:t>
      </w:r>
      <w:r w:rsidRPr="007845E2">
        <w:rPr>
          <w:sz w:val="28"/>
          <w:szCs w:val="28"/>
        </w:rPr>
        <w:t>ы</w:t>
      </w:r>
      <w:r w:rsidR="009567D9" w:rsidRPr="007845E2">
        <w:rPr>
          <w:sz w:val="28"/>
          <w:szCs w:val="28"/>
        </w:rPr>
        <w:t> </w:t>
      </w:r>
      <w:hyperlink r:id="rId7" w:tgtFrame="_blank" w:history="1">
        <w:r w:rsidR="009567D9" w:rsidRPr="007845E2">
          <w:rPr>
            <w:rStyle w:val="a5"/>
            <w:color w:val="auto"/>
            <w:sz w:val="28"/>
            <w:szCs w:val="28"/>
            <w:u w:val="none"/>
          </w:rPr>
          <w:t>единого портала</w:t>
        </w:r>
      </w:hyperlink>
      <w:r w:rsidRPr="007845E2">
        <w:rPr>
          <w:sz w:val="28"/>
          <w:szCs w:val="28"/>
        </w:rPr>
        <w:t>, размещенной</w:t>
      </w:r>
      <w:r w:rsidR="009567D9" w:rsidRPr="007845E2">
        <w:rPr>
          <w:sz w:val="28"/>
          <w:szCs w:val="28"/>
        </w:rPr>
        <w:t xml:space="preserve"> на официальн</w:t>
      </w:r>
      <w:r w:rsidRPr="007845E2">
        <w:rPr>
          <w:sz w:val="28"/>
          <w:szCs w:val="28"/>
        </w:rPr>
        <w:t>ом</w:t>
      </w:r>
      <w:r w:rsidR="009567D9" w:rsidRPr="007845E2">
        <w:rPr>
          <w:sz w:val="28"/>
          <w:szCs w:val="28"/>
        </w:rPr>
        <w:t xml:space="preserve"> сайт</w:t>
      </w:r>
      <w:r w:rsidRPr="007845E2">
        <w:rPr>
          <w:sz w:val="28"/>
          <w:szCs w:val="28"/>
        </w:rPr>
        <w:t>е администрации</w:t>
      </w:r>
      <w:r w:rsidR="009567D9" w:rsidRPr="007845E2">
        <w:rPr>
          <w:sz w:val="28"/>
          <w:szCs w:val="28"/>
        </w:rPr>
        <w:t xml:space="preserve"> и официальных страницах </w:t>
      </w:r>
      <w:r w:rsidRPr="007845E2">
        <w:rPr>
          <w:sz w:val="28"/>
          <w:szCs w:val="28"/>
        </w:rPr>
        <w:t>в социальных сетях</w:t>
      </w:r>
      <w:r w:rsidR="009567D9" w:rsidRPr="007845E2">
        <w:rPr>
          <w:sz w:val="28"/>
          <w:szCs w:val="28"/>
        </w:rPr>
        <w:t>;</w:t>
      </w:r>
    </w:p>
    <w:p w:rsidR="009567D9" w:rsidRPr="007845E2" w:rsidRDefault="009567D9" w:rsidP="009567D9">
      <w:pPr>
        <w:pStyle w:val="s1"/>
        <w:shd w:val="clear" w:color="auto" w:fill="FFFFFF"/>
        <w:spacing w:before="0" w:beforeAutospacing="0" w:after="0" w:afterAutospacing="0"/>
        <w:jc w:val="both"/>
        <w:rPr>
          <w:sz w:val="28"/>
          <w:szCs w:val="28"/>
        </w:rPr>
      </w:pPr>
      <w:r w:rsidRPr="007845E2">
        <w:rPr>
          <w:sz w:val="28"/>
          <w:szCs w:val="28"/>
        </w:rPr>
        <w:t>б) личных кабинетов физического или юридического лица на </w:t>
      </w:r>
      <w:hyperlink r:id="rId8" w:tgtFrame="_blank" w:history="1">
        <w:r w:rsidRPr="007845E2">
          <w:rPr>
            <w:rStyle w:val="a5"/>
            <w:color w:val="auto"/>
            <w:sz w:val="28"/>
            <w:szCs w:val="28"/>
            <w:u w:val="none"/>
          </w:rPr>
          <w:t>едином портале</w:t>
        </w:r>
      </w:hyperlink>
      <w:r w:rsidRPr="007845E2">
        <w:rPr>
          <w:sz w:val="28"/>
          <w:szCs w:val="28"/>
        </w:rPr>
        <w:t>;</w:t>
      </w:r>
    </w:p>
    <w:p w:rsidR="009567D9" w:rsidRPr="007845E2" w:rsidRDefault="009567D9" w:rsidP="009567D9">
      <w:pPr>
        <w:pStyle w:val="s1"/>
        <w:shd w:val="clear" w:color="auto" w:fill="FFFFFF"/>
        <w:spacing w:before="0" w:beforeAutospacing="0" w:after="0" w:afterAutospacing="0"/>
        <w:jc w:val="both"/>
        <w:rPr>
          <w:sz w:val="28"/>
          <w:szCs w:val="28"/>
        </w:rPr>
      </w:pPr>
      <w:r w:rsidRPr="007845E2">
        <w:rPr>
          <w:sz w:val="28"/>
          <w:szCs w:val="28"/>
        </w:rPr>
        <w:t>в) мобильного приложения </w:t>
      </w:r>
      <w:hyperlink r:id="rId9" w:tgtFrame="_blank" w:history="1">
        <w:r w:rsidRPr="007845E2">
          <w:rPr>
            <w:rStyle w:val="a5"/>
            <w:color w:val="auto"/>
            <w:sz w:val="28"/>
            <w:szCs w:val="28"/>
            <w:u w:val="none"/>
          </w:rPr>
          <w:t>единого портала</w:t>
        </w:r>
      </w:hyperlink>
      <w:r w:rsidRPr="007845E2">
        <w:rPr>
          <w:sz w:val="28"/>
          <w:szCs w:val="28"/>
        </w:rPr>
        <w:t>.</w:t>
      </w:r>
    </w:p>
    <w:p w:rsidR="00C71D46" w:rsidRPr="007845E2" w:rsidRDefault="00C71D46" w:rsidP="00A72D8F">
      <w:pPr>
        <w:pStyle w:val="ConsPlusNormal"/>
        <w:ind w:firstLine="567"/>
        <w:jc w:val="both"/>
        <w:rPr>
          <w:rFonts w:ascii="Times New Roman" w:hAnsi="Times New Roman" w:cs="Times New Roman"/>
          <w:color w:val="000000" w:themeColor="text1"/>
          <w:sz w:val="28"/>
          <w:szCs w:val="28"/>
        </w:rPr>
      </w:pPr>
    </w:p>
    <w:p w:rsidR="00A72D8F" w:rsidRPr="007845E2" w:rsidRDefault="002866D5" w:rsidP="00513510">
      <w:pPr>
        <w:autoSpaceDE w:val="0"/>
        <w:autoSpaceDN w:val="0"/>
        <w:adjustRightInd w:val="0"/>
        <w:spacing w:after="0" w:line="240" w:lineRule="auto"/>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ab/>
      </w:r>
      <w:r w:rsidR="009567D9" w:rsidRPr="007845E2">
        <w:rPr>
          <w:rFonts w:ascii="Times New Roman" w:hAnsi="Times New Roman" w:cs="Times New Roman"/>
          <w:color w:val="000000" w:themeColor="text1"/>
          <w:sz w:val="28"/>
          <w:szCs w:val="28"/>
        </w:rPr>
        <w:t>3</w:t>
      </w:r>
      <w:r w:rsidR="00A72D8F" w:rsidRPr="007845E2">
        <w:rPr>
          <w:rFonts w:ascii="Times New Roman" w:hAnsi="Times New Roman" w:cs="Times New Roman"/>
          <w:color w:val="000000" w:themeColor="text1"/>
          <w:sz w:val="28"/>
          <w:szCs w:val="28"/>
        </w:rPr>
        <w:t xml:space="preserve">. Термины «сообщение» и «обращение» используются в значениях, указанных в пункте </w:t>
      </w:r>
      <w:r w:rsidR="00513510" w:rsidRPr="007845E2">
        <w:rPr>
          <w:rFonts w:ascii="Times New Roman" w:hAnsi="Times New Roman" w:cs="Times New Roman"/>
          <w:color w:val="000000" w:themeColor="text1"/>
          <w:sz w:val="28"/>
          <w:szCs w:val="28"/>
        </w:rPr>
        <w:t>3</w:t>
      </w:r>
      <w:r w:rsidR="00A72D8F" w:rsidRPr="007845E2">
        <w:rPr>
          <w:rFonts w:ascii="Times New Roman" w:hAnsi="Times New Roman" w:cs="Times New Roman"/>
          <w:color w:val="000000" w:themeColor="text1"/>
          <w:sz w:val="28"/>
          <w:szCs w:val="28"/>
        </w:rPr>
        <w:t xml:space="preserve"> </w:t>
      </w:r>
      <w:r w:rsidR="00513510" w:rsidRPr="007845E2">
        <w:rPr>
          <w:rFonts w:ascii="Times New Roman" w:hAnsi="Times New Roman" w:cs="Times New Roman"/>
          <w:color w:val="000000" w:themeColor="text1"/>
          <w:sz w:val="28"/>
          <w:szCs w:val="28"/>
        </w:rPr>
        <w:t xml:space="preserve">Правил </w:t>
      </w:r>
      <w:r w:rsidR="00513510" w:rsidRPr="007845E2">
        <w:rPr>
          <w:rFonts w:ascii="Times New Roman" w:hAnsi="Times New Roman" w:cs="Times New Roman"/>
          <w:sz w:val="28"/>
          <w:szCs w:val="28"/>
        </w:rPr>
        <w:t>использования Единого портала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w:t>
      </w:r>
      <w:r w:rsidR="00A72D8F" w:rsidRPr="007845E2">
        <w:rPr>
          <w:rFonts w:ascii="Times New Roman" w:hAnsi="Times New Roman" w:cs="Times New Roman"/>
          <w:color w:val="000000" w:themeColor="text1"/>
          <w:sz w:val="28"/>
          <w:szCs w:val="28"/>
        </w:rPr>
        <w:t>, утвержденн</w:t>
      </w:r>
      <w:r w:rsidR="00513510" w:rsidRPr="007845E2">
        <w:rPr>
          <w:rFonts w:ascii="Times New Roman" w:hAnsi="Times New Roman" w:cs="Times New Roman"/>
          <w:color w:val="000000" w:themeColor="text1"/>
          <w:sz w:val="28"/>
          <w:szCs w:val="28"/>
        </w:rPr>
        <w:t>ых</w:t>
      </w:r>
      <w:r w:rsidR="00A72D8F" w:rsidRPr="007845E2">
        <w:rPr>
          <w:rFonts w:ascii="Times New Roman" w:hAnsi="Times New Roman" w:cs="Times New Roman"/>
          <w:color w:val="000000" w:themeColor="text1"/>
          <w:sz w:val="28"/>
          <w:szCs w:val="28"/>
        </w:rPr>
        <w:t xml:space="preserve"> </w:t>
      </w:r>
      <w:r w:rsidR="00513510" w:rsidRPr="007845E2">
        <w:rPr>
          <w:rFonts w:ascii="Times New Roman" w:hAnsi="Times New Roman" w:cs="Times New Roman"/>
          <w:color w:val="000000" w:themeColor="text1"/>
          <w:sz w:val="28"/>
          <w:szCs w:val="28"/>
        </w:rPr>
        <w:t>П</w:t>
      </w:r>
      <w:r w:rsidR="00A72D8F" w:rsidRPr="007845E2">
        <w:rPr>
          <w:rFonts w:ascii="Times New Roman" w:hAnsi="Times New Roman" w:cs="Times New Roman"/>
          <w:color w:val="000000" w:themeColor="text1"/>
          <w:sz w:val="28"/>
          <w:szCs w:val="28"/>
        </w:rPr>
        <w:t xml:space="preserve">остановлением Правительства Российской Федерации от </w:t>
      </w:r>
      <w:r w:rsidR="00513510" w:rsidRPr="007845E2">
        <w:rPr>
          <w:rFonts w:ascii="Times New Roman" w:hAnsi="Times New Roman" w:cs="Times New Roman"/>
          <w:color w:val="000000" w:themeColor="text1"/>
          <w:sz w:val="28"/>
          <w:szCs w:val="28"/>
        </w:rPr>
        <w:t>27.12.2023г.</w:t>
      </w:r>
      <w:r w:rsidR="00A72D8F" w:rsidRPr="007845E2">
        <w:rPr>
          <w:rFonts w:ascii="Times New Roman" w:hAnsi="Times New Roman" w:cs="Times New Roman"/>
          <w:color w:val="000000" w:themeColor="text1"/>
          <w:sz w:val="28"/>
          <w:szCs w:val="28"/>
        </w:rPr>
        <w:t xml:space="preserve"> № </w:t>
      </w:r>
      <w:r w:rsidR="00513510" w:rsidRPr="007845E2">
        <w:rPr>
          <w:rFonts w:ascii="Times New Roman" w:hAnsi="Times New Roman" w:cs="Times New Roman"/>
          <w:color w:val="000000" w:themeColor="text1"/>
          <w:sz w:val="28"/>
          <w:szCs w:val="28"/>
        </w:rPr>
        <w:t>2334</w:t>
      </w:r>
      <w:r w:rsidR="00A72D8F" w:rsidRPr="007845E2">
        <w:rPr>
          <w:rFonts w:ascii="Times New Roman" w:hAnsi="Times New Roman" w:cs="Times New Roman"/>
          <w:color w:val="000000" w:themeColor="text1"/>
          <w:sz w:val="28"/>
          <w:szCs w:val="28"/>
        </w:rPr>
        <w:t>:</w:t>
      </w:r>
    </w:p>
    <w:p w:rsidR="002866D5" w:rsidRPr="007845E2" w:rsidRDefault="002866D5" w:rsidP="00513510">
      <w:pPr>
        <w:autoSpaceDE w:val="0"/>
        <w:autoSpaceDN w:val="0"/>
        <w:adjustRightInd w:val="0"/>
        <w:spacing w:after="0" w:line="240" w:lineRule="auto"/>
        <w:jc w:val="both"/>
        <w:rPr>
          <w:rFonts w:ascii="Times New Roman" w:hAnsi="Times New Roman" w:cs="Times New Roman"/>
          <w:color w:val="000000" w:themeColor="text1"/>
          <w:sz w:val="28"/>
          <w:szCs w:val="28"/>
        </w:rPr>
      </w:pPr>
    </w:p>
    <w:p w:rsidR="00513510" w:rsidRPr="007845E2" w:rsidRDefault="00513510" w:rsidP="00513510">
      <w:pPr>
        <w:pStyle w:val="ConsPlusNormal"/>
        <w:ind w:firstLine="567"/>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ab/>
        <w:t>обращения - предложение, заявление, жалоба, направленные в соответствии с Федеральным законом «О порядке рассмотрения обращений граждан Российской Федерации»  в форме электронного документа;</w:t>
      </w:r>
    </w:p>
    <w:p w:rsidR="00513510" w:rsidRPr="007845E2" w:rsidRDefault="00513510" w:rsidP="00513510">
      <w:pPr>
        <w:autoSpaceDE w:val="0"/>
        <w:autoSpaceDN w:val="0"/>
        <w:adjustRightInd w:val="0"/>
        <w:spacing w:after="0" w:line="240" w:lineRule="auto"/>
        <w:jc w:val="both"/>
        <w:rPr>
          <w:rFonts w:ascii="Times New Roman" w:hAnsi="Times New Roman" w:cs="Times New Roman"/>
          <w:color w:val="000000" w:themeColor="text1"/>
          <w:sz w:val="28"/>
          <w:szCs w:val="28"/>
        </w:rPr>
      </w:pPr>
    </w:p>
    <w:p w:rsidR="00272596" w:rsidRPr="007845E2" w:rsidRDefault="002866D5" w:rsidP="00A72D8F">
      <w:pPr>
        <w:pStyle w:val="ConsPlusNormal"/>
        <w:ind w:firstLine="567"/>
        <w:jc w:val="both"/>
        <w:rPr>
          <w:rFonts w:ascii="Times New Roman" w:hAnsi="Times New Roman" w:cs="Times New Roman"/>
          <w:sz w:val="28"/>
          <w:szCs w:val="28"/>
          <w:shd w:val="clear" w:color="auto" w:fill="FFFFFF"/>
        </w:rPr>
      </w:pPr>
      <w:r w:rsidRPr="007845E2">
        <w:rPr>
          <w:rFonts w:ascii="Times New Roman" w:hAnsi="Times New Roman" w:cs="Times New Roman"/>
          <w:sz w:val="28"/>
          <w:szCs w:val="28"/>
          <w:shd w:val="clear" w:color="auto" w:fill="FFFFFF"/>
        </w:rPr>
        <w:lastRenderedPageBreak/>
        <w:t>сообщения - информация о необходимости решения актуальных для физических или юридических лиц проблем, направленная в форме электронного документа, для рассмотрения и направления ответов по которым федеральными, региональными, ведомственными правовыми актами, решениями Правительства Российской Федерации установлены ускоренные сроки рассмотрения, не превышающие 10 календарных дней, если иное не предусмотрено решением Правительства Российской Федерации, при условии выбора физическим или юридическим лицом способа подачи сообщения в порядке, не предусмотренном </w:t>
      </w:r>
      <w:hyperlink r:id="rId10" w:history="1">
        <w:r w:rsidRPr="007845E2">
          <w:rPr>
            <w:rStyle w:val="a5"/>
            <w:rFonts w:ascii="Times New Roman" w:hAnsi="Times New Roman" w:cs="Times New Roman"/>
            <w:color w:val="auto"/>
            <w:sz w:val="28"/>
            <w:szCs w:val="28"/>
            <w:u w:val="none"/>
            <w:shd w:val="clear" w:color="auto" w:fill="FFFFFF"/>
          </w:rPr>
          <w:t>Федеральным законом</w:t>
        </w:r>
      </w:hyperlink>
      <w:r w:rsidRPr="007845E2">
        <w:rPr>
          <w:rFonts w:ascii="Times New Roman" w:hAnsi="Times New Roman" w:cs="Times New Roman"/>
          <w:sz w:val="28"/>
          <w:szCs w:val="28"/>
          <w:shd w:val="clear" w:color="auto" w:fill="FFFFFF"/>
        </w:rPr>
        <w:t xml:space="preserve"> "О порядке рассмотрения обращений граждан Российской Федерации". </w:t>
      </w:r>
    </w:p>
    <w:p w:rsidR="002866D5" w:rsidRPr="007845E2" w:rsidRDefault="009567D9" w:rsidP="00A72D8F">
      <w:pPr>
        <w:pStyle w:val="ConsPlusNormal"/>
        <w:ind w:firstLine="567"/>
        <w:jc w:val="both"/>
        <w:rPr>
          <w:rFonts w:ascii="Times New Roman" w:hAnsi="Times New Roman" w:cs="Times New Roman"/>
          <w:sz w:val="28"/>
          <w:szCs w:val="28"/>
          <w:shd w:val="clear" w:color="auto" w:fill="FFFFFF"/>
        </w:rPr>
      </w:pPr>
      <w:r w:rsidRPr="007845E2">
        <w:rPr>
          <w:rFonts w:ascii="Times New Roman" w:hAnsi="Times New Roman" w:cs="Times New Roman"/>
          <w:sz w:val="28"/>
          <w:szCs w:val="28"/>
          <w:shd w:val="clear" w:color="auto" w:fill="FFFFFF"/>
        </w:rPr>
        <w:t>3</w:t>
      </w:r>
      <w:r w:rsidR="00272596" w:rsidRPr="007845E2">
        <w:rPr>
          <w:rFonts w:ascii="Times New Roman" w:hAnsi="Times New Roman" w:cs="Times New Roman"/>
          <w:sz w:val="28"/>
          <w:szCs w:val="28"/>
          <w:shd w:val="clear" w:color="auto" w:fill="FFFFFF"/>
        </w:rPr>
        <w:t>.1.</w:t>
      </w:r>
      <w:r w:rsidR="0020436D">
        <w:rPr>
          <w:rFonts w:ascii="Times New Roman" w:hAnsi="Times New Roman" w:cs="Times New Roman"/>
          <w:sz w:val="28"/>
          <w:szCs w:val="28"/>
          <w:shd w:val="clear" w:color="auto" w:fill="FFFFFF"/>
        </w:rPr>
        <w:t xml:space="preserve"> </w:t>
      </w:r>
      <w:r w:rsidR="002866D5" w:rsidRPr="007845E2">
        <w:rPr>
          <w:rFonts w:ascii="Times New Roman" w:hAnsi="Times New Roman" w:cs="Times New Roman"/>
          <w:sz w:val="28"/>
          <w:szCs w:val="28"/>
          <w:shd w:val="clear" w:color="auto" w:fill="FFFFFF"/>
        </w:rPr>
        <w:t>Сообщения, направляемые физическими и юридическими лицами с использованием единого портала, не являются обращениями граждан в значении понятия, предусмотренного Федеральным законом "О порядке рассмотрения обращений граждан Российской Федерации".</w:t>
      </w:r>
    </w:p>
    <w:p w:rsidR="00A72D8F" w:rsidRPr="007845E2" w:rsidRDefault="009567D9" w:rsidP="00A72D8F">
      <w:pPr>
        <w:pStyle w:val="ConsPlusNormal"/>
        <w:ind w:firstLine="567"/>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3</w:t>
      </w:r>
      <w:r w:rsidR="00A72D8F" w:rsidRPr="007845E2">
        <w:rPr>
          <w:rFonts w:ascii="Times New Roman" w:hAnsi="Times New Roman" w:cs="Times New Roman"/>
          <w:color w:val="000000" w:themeColor="text1"/>
          <w:sz w:val="28"/>
          <w:szCs w:val="28"/>
        </w:rPr>
        <w:t>.2. Обращения граждан и юридических лиц, поступающие с использованием Единого портала, направляются и рассматриваются с соблюдением требований, установленных Федеральным законом «О порядке рассмотрения обращений граждан Российской Федерации».</w:t>
      </w:r>
    </w:p>
    <w:p w:rsidR="00494304" w:rsidRPr="007845E2" w:rsidRDefault="00494304" w:rsidP="00A72D8F">
      <w:pPr>
        <w:pStyle w:val="ConsPlusNormal"/>
        <w:ind w:firstLine="567"/>
        <w:jc w:val="both"/>
        <w:rPr>
          <w:rFonts w:ascii="Times New Roman" w:hAnsi="Times New Roman" w:cs="Times New Roman"/>
          <w:color w:val="000000" w:themeColor="text1"/>
          <w:sz w:val="28"/>
          <w:szCs w:val="28"/>
        </w:rPr>
      </w:pPr>
    </w:p>
    <w:p w:rsidR="00494304" w:rsidRPr="007845E2" w:rsidRDefault="00C44249" w:rsidP="00C44249">
      <w:pPr>
        <w:pStyle w:val="s1"/>
        <w:shd w:val="clear" w:color="auto" w:fill="FFFFFF"/>
        <w:spacing w:before="0" w:beforeAutospacing="0" w:after="0" w:afterAutospacing="0"/>
        <w:jc w:val="both"/>
        <w:rPr>
          <w:sz w:val="28"/>
          <w:szCs w:val="28"/>
          <w:shd w:val="clear" w:color="auto" w:fill="FFFFFF"/>
        </w:rPr>
      </w:pPr>
      <w:r w:rsidRPr="007845E2">
        <w:rPr>
          <w:sz w:val="28"/>
          <w:szCs w:val="28"/>
        </w:rPr>
        <w:tab/>
        <w:t xml:space="preserve">4. </w:t>
      </w:r>
      <w:r w:rsidRPr="007845E2">
        <w:rPr>
          <w:sz w:val="28"/>
          <w:szCs w:val="28"/>
          <w:shd w:val="clear" w:color="auto" w:fill="FFFFFF"/>
        </w:rPr>
        <w:t xml:space="preserve">Получение и обработка обращений и сообщений, а также направление на них </w:t>
      </w:r>
      <w:r w:rsidR="00494304" w:rsidRPr="007845E2">
        <w:rPr>
          <w:sz w:val="28"/>
          <w:szCs w:val="28"/>
          <w:shd w:val="clear" w:color="auto" w:fill="FFFFFF"/>
        </w:rPr>
        <w:t xml:space="preserve">ответов </w:t>
      </w:r>
      <w:r w:rsidRPr="007845E2">
        <w:rPr>
          <w:sz w:val="28"/>
          <w:szCs w:val="28"/>
          <w:shd w:val="clear" w:color="auto" w:fill="FFFFFF"/>
        </w:rPr>
        <w:t>осуществляются с использованием платформы обратной связи </w:t>
      </w:r>
      <w:hyperlink r:id="rId11" w:tgtFrame="_blank" w:history="1">
        <w:r w:rsidRPr="007845E2">
          <w:rPr>
            <w:rStyle w:val="a5"/>
            <w:color w:val="auto"/>
            <w:sz w:val="28"/>
            <w:szCs w:val="28"/>
            <w:u w:val="none"/>
            <w:shd w:val="clear" w:color="auto" w:fill="FFFFFF"/>
          </w:rPr>
          <w:t>единого портала</w:t>
        </w:r>
      </w:hyperlink>
      <w:r w:rsidRPr="007845E2">
        <w:rPr>
          <w:sz w:val="28"/>
          <w:szCs w:val="28"/>
        </w:rPr>
        <w:t xml:space="preserve"> (далее ПОС)</w:t>
      </w:r>
      <w:r w:rsidRPr="007845E2">
        <w:rPr>
          <w:sz w:val="28"/>
          <w:szCs w:val="28"/>
          <w:shd w:val="clear" w:color="auto" w:fill="FFFFFF"/>
        </w:rPr>
        <w:t>.</w:t>
      </w:r>
      <w:r w:rsidR="00693828" w:rsidRPr="007845E2">
        <w:rPr>
          <w:sz w:val="28"/>
          <w:szCs w:val="28"/>
          <w:shd w:val="clear" w:color="auto" w:fill="FFFFFF"/>
        </w:rPr>
        <w:t xml:space="preserve"> В целях систематизации, качественной обработки и своевременного контроля, поступающие обращения и сообщения регистрируются в программе автоматизации делопроизводства «Дело».</w:t>
      </w:r>
    </w:p>
    <w:p w:rsidR="007845E2" w:rsidRPr="007845E2" w:rsidRDefault="007845E2" w:rsidP="00C44249">
      <w:pPr>
        <w:pStyle w:val="s1"/>
        <w:shd w:val="clear" w:color="auto" w:fill="FFFFFF"/>
        <w:spacing w:before="0" w:beforeAutospacing="0" w:after="0" w:afterAutospacing="0"/>
        <w:jc w:val="both"/>
        <w:rPr>
          <w:color w:val="000000" w:themeColor="text1"/>
          <w:sz w:val="28"/>
          <w:szCs w:val="28"/>
        </w:rPr>
      </w:pPr>
    </w:p>
    <w:p w:rsidR="000C2289" w:rsidRPr="007845E2" w:rsidRDefault="00C44249" w:rsidP="000C2289">
      <w:pPr>
        <w:pStyle w:val="ConsPlusNormal"/>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ab/>
        <w:t>5</w:t>
      </w:r>
      <w:r w:rsidR="00A72D8F" w:rsidRPr="007845E2">
        <w:rPr>
          <w:rFonts w:ascii="Times New Roman" w:hAnsi="Times New Roman" w:cs="Times New Roman"/>
          <w:color w:val="000000" w:themeColor="text1"/>
          <w:sz w:val="28"/>
          <w:szCs w:val="28"/>
        </w:rPr>
        <w:t>. Общую координацию работы должностных лиц администрации, осуществляющих работу с сообщениями</w:t>
      </w:r>
      <w:r w:rsidR="002F6670" w:rsidRPr="007845E2">
        <w:rPr>
          <w:rFonts w:ascii="Times New Roman" w:hAnsi="Times New Roman" w:cs="Times New Roman"/>
          <w:color w:val="000000" w:themeColor="text1"/>
          <w:sz w:val="28"/>
          <w:szCs w:val="28"/>
        </w:rPr>
        <w:t>,</w:t>
      </w:r>
      <w:r w:rsidR="00A72D8F" w:rsidRPr="007845E2">
        <w:rPr>
          <w:rFonts w:ascii="Times New Roman" w:hAnsi="Times New Roman" w:cs="Times New Roman"/>
          <w:color w:val="000000" w:themeColor="text1"/>
          <w:sz w:val="28"/>
          <w:szCs w:val="28"/>
        </w:rPr>
        <w:t xml:space="preserve"> обращениями граждан, а также координацию поступающих сообщений</w:t>
      </w:r>
      <w:r w:rsidR="002F6670" w:rsidRPr="007845E2">
        <w:rPr>
          <w:rFonts w:ascii="Times New Roman" w:hAnsi="Times New Roman" w:cs="Times New Roman"/>
          <w:color w:val="000000" w:themeColor="text1"/>
          <w:sz w:val="28"/>
          <w:szCs w:val="28"/>
        </w:rPr>
        <w:t>,</w:t>
      </w:r>
      <w:r w:rsidR="00A72D8F" w:rsidRPr="007845E2">
        <w:rPr>
          <w:rFonts w:ascii="Times New Roman" w:hAnsi="Times New Roman" w:cs="Times New Roman"/>
          <w:color w:val="000000" w:themeColor="text1"/>
          <w:sz w:val="28"/>
          <w:szCs w:val="28"/>
        </w:rPr>
        <w:t xml:space="preserve"> обращений</w:t>
      </w:r>
      <w:r w:rsidR="00272596" w:rsidRPr="007845E2">
        <w:rPr>
          <w:rFonts w:ascii="Times New Roman" w:hAnsi="Times New Roman" w:cs="Times New Roman"/>
          <w:color w:val="000000" w:themeColor="text1"/>
          <w:sz w:val="28"/>
          <w:szCs w:val="28"/>
        </w:rPr>
        <w:t>,</w:t>
      </w:r>
      <w:r w:rsidR="00A72D8F" w:rsidRPr="007845E2">
        <w:rPr>
          <w:rFonts w:ascii="Times New Roman" w:hAnsi="Times New Roman" w:cs="Times New Roman"/>
          <w:color w:val="000000" w:themeColor="text1"/>
          <w:sz w:val="28"/>
          <w:szCs w:val="28"/>
        </w:rPr>
        <w:t xml:space="preserve"> </w:t>
      </w:r>
      <w:r w:rsidR="00272596" w:rsidRPr="007845E2">
        <w:rPr>
          <w:rFonts w:ascii="Times New Roman" w:hAnsi="Times New Roman" w:cs="Times New Roman"/>
          <w:sz w:val="28"/>
          <w:szCs w:val="28"/>
        </w:rPr>
        <w:t xml:space="preserve">поступающих в форме электронных документов с использованием ФГИС «Единый </w:t>
      </w:r>
      <w:proofErr w:type="gramStart"/>
      <w:r w:rsidR="00272596" w:rsidRPr="007845E2">
        <w:rPr>
          <w:rFonts w:ascii="Times New Roman" w:hAnsi="Times New Roman" w:cs="Times New Roman"/>
          <w:sz w:val="28"/>
          <w:szCs w:val="28"/>
        </w:rPr>
        <w:t>портал  государственных</w:t>
      </w:r>
      <w:proofErr w:type="gramEnd"/>
      <w:r w:rsidR="00272596" w:rsidRPr="007845E2">
        <w:rPr>
          <w:rFonts w:ascii="Times New Roman" w:hAnsi="Times New Roman" w:cs="Times New Roman"/>
          <w:sz w:val="28"/>
          <w:szCs w:val="28"/>
        </w:rPr>
        <w:t xml:space="preserve"> и муниципальных услуг (функций)</w:t>
      </w:r>
      <w:r w:rsidR="008604BA">
        <w:rPr>
          <w:rFonts w:ascii="Times New Roman" w:hAnsi="Times New Roman" w:cs="Times New Roman"/>
          <w:sz w:val="28"/>
          <w:szCs w:val="28"/>
        </w:rPr>
        <w:t>»</w:t>
      </w:r>
      <w:r w:rsidR="00272596" w:rsidRPr="007845E2">
        <w:rPr>
          <w:rFonts w:ascii="Times New Roman" w:hAnsi="Times New Roman" w:cs="Times New Roman"/>
          <w:sz w:val="28"/>
          <w:szCs w:val="28"/>
        </w:rPr>
        <w:t xml:space="preserve"> </w:t>
      </w:r>
      <w:r w:rsidR="00A72D8F" w:rsidRPr="007845E2">
        <w:rPr>
          <w:rFonts w:ascii="Times New Roman" w:hAnsi="Times New Roman" w:cs="Times New Roman"/>
          <w:color w:val="000000" w:themeColor="text1"/>
          <w:sz w:val="28"/>
          <w:szCs w:val="28"/>
        </w:rPr>
        <w:t xml:space="preserve">осуществляет </w:t>
      </w:r>
      <w:r w:rsidR="008604BA">
        <w:rPr>
          <w:rFonts w:ascii="Times New Roman" w:hAnsi="Times New Roman" w:cs="Times New Roman"/>
          <w:color w:val="000000" w:themeColor="text1"/>
          <w:sz w:val="28"/>
          <w:szCs w:val="28"/>
        </w:rPr>
        <w:t>глава</w:t>
      </w:r>
      <w:r w:rsidR="00BA657A">
        <w:rPr>
          <w:rFonts w:ascii="Times New Roman" w:hAnsi="Times New Roman" w:cs="Times New Roman"/>
          <w:color w:val="000000" w:themeColor="text1"/>
          <w:sz w:val="28"/>
          <w:szCs w:val="28"/>
        </w:rPr>
        <w:t xml:space="preserve"> Березинской сельской </w:t>
      </w:r>
      <w:r w:rsidR="008604BA">
        <w:rPr>
          <w:rFonts w:ascii="Times New Roman" w:hAnsi="Times New Roman" w:cs="Times New Roman"/>
          <w:color w:val="000000" w:themeColor="text1"/>
          <w:sz w:val="28"/>
          <w:szCs w:val="28"/>
        </w:rPr>
        <w:t xml:space="preserve"> </w:t>
      </w:r>
      <w:r w:rsidR="00A72D8F" w:rsidRPr="007845E2">
        <w:rPr>
          <w:rFonts w:ascii="Times New Roman" w:hAnsi="Times New Roman" w:cs="Times New Roman"/>
          <w:color w:val="000000" w:themeColor="text1"/>
          <w:sz w:val="28"/>
          <w:szCs w:val="28"/>
        </w:rPr>
        <w:t>администраци</w:t>
      </w:r>
      <w:r w:rsidR="008604BA">
        <w:rPr>
          <w:rFonts w:ascii="Times New Roman" w:hAnsi="Times New Roman" w:cs="Times New Roman"/>
          <w:color w:val="000000" w:themeColor="text1"/>
          <w:sz w:val="28"/>
          <w:szCs w:val="28"/>
        </w:rPr>
        <w:t>и</w:t>
      </w:r>
      <w:r w:rsidR="00494304" w:rsidRPr="007845E2">
        <w:rPr>
          <w:rFonts w:ascii="Times New Roman" w:hAnsi="Times New Roman" w:cs="Times New Roman"/>
          <w:sz w:val="28"/>
          <w:szCs w:val="28"/>
        </w:rPr>
        <w:t>.</w:t>
      </w:r>
    </w:p>
    <w:p w:rsidR="00A72D8F" w:rsidRPr="007845E2" w:rsidRDefault="000C2289" w:rsidP="000C2289">
      <w:pPr>
        <w:pStyle w:val="ConsPlusNormal"/>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ab/>
        <w:t>5.1.</w:t>
      </w:r>
      <w:r w:rsidR="00A72D8F" w:rsidRPr="007845E2">
        <w:rPr>
          <w:rFonts w:ascii="Times New Roman" w:hAnsi="Times New Roman" w:cs="Times New Roman"/>
          <w:color w:val="000000" w:themeColor="text1"/>
          <w:sz w:val="28"/>
          <w:szCs w:val="28"/>
        </w:rPr>
        <w:t>Решение о направлении сообщения</w:t>
      </w:r>
      <w:r w:rsidR="002F6670" w:rsidRPr="007845E2">
        <w:rPr>
          <w:rFonts w:ascii="Times New Roman" w:hAnsi="Times New Roman" w:cs="Times New Roman"/>
          <w:color w:val="000000" w:themeColor="text1"/>
          <w:sz w:val="28"/>
          <w:szCs w:val="28"/>
        </w:rPr>
        <w:t>,</w:t>
      </w:r>
      <w:r w:rsidR="00A72D8F" w:rsidRPr="007845E2">
        <w:rPr>
          <w:rFonts w:ascii="Times New Roman" w:hAnsi="Times New Roman" w:cs="Times New Roman"/>
          <w:color w:val="000000" w:themeColor="text1"/>
          <w:sz w:val="28"/>
          <w:szCs w:val="28"/>
        </w:rPr>
        <w:t xml:space="preserve"> обращения на исполнение должностному лицу администрации принимается специалистом администрации, осуществляющим роль «Координатор», исходя из содержания сообщения</w:t>
      </w:r>
      <w:r w:rsidR="002F6670" w:rsidRPr="007845E2">
        <w:rPr>
          <w:rFonts w:ascii="Times New Roman" w:hAnsi="Times New Roman" w:cs="Times New Roman"/>
          <w:color w:val="000000" w:themeColor="text1"/>
          <w:sz w:val="28"/>
          <w:szCs w:val="28"/>
        </w:rPr>
        <w:t>,</w:t>
      </w:r>
      <w:r w:rsidR="00A72D8F" w:rsidRPr="007845E2">
        <w:rPr>
          <w:rFonts w:ascii="Times New Roman" w:hAnsi="Times New Roman" w:cs="Times New Roman"/>
          <w:color w:val="000000" w:themeColor="text1"/>
          <w:sz w:val="28"/>
          <w:szCs w:val="28"/>
        </w:rPr>
        <w:t xml:space="preserve"> обращения, независимо от того, кому оно адресовано.</w:t>
      </w:r>
    </w:p>
    <w:p w:rsidR="000C2289" w:rsidRDefault="000C2289" w:rsidP="000C2289">
      <w:pPr>
        <w:pStyle w:val="ConsPlusNormal"/>
        <w:jc w:val="both"/>
        <w:rPr>
          <w:rFonts w:ascii="Times New Roman" w:hAnsi="Times New Roman" w:cs="Times New Roman"/>
          <w:sz w:val="28"/>
          <w:szCs w:val="28"/>
          <w:shd w:val="clear" w:color="auto" w:fill="FFFFFF"/>
        </w:rPr>
      </w:pPr>
      <w:r w:rsidRPr="007845E2">
        <w:rPr>
          <w:rFonts w:ascii="Times New Roman" w:hAnsi="Times New Roman" w:cs="Times New Roman"/>
          <w:color w:val="000000" w:themeColor="text1"/>
          <w:sz w:val="28"/>
          <w:szCs w:val="28"/>
        </w:rPr>
        <w:tab/>
      </w:r>
      <w:r w:rsidRPr="007845E2">
        <w:rPr>
          <w:rFonts w:ascii="Times New Roman" w:hAnsi="Times New Roman" w:cs="Times New Roman"/>
          <w:sz w:val="28"/>
          <w:szCs w:val="28"/>
        </w:rPr>
        <w:t xml:space="preserve">5.2. </w:t>
      </w:r>
      <w:r w:rsidRPr="007845E2">
        <w:rPr>
          <w:rFonts w:ascii="Times New Roman" w:hAnsi="Times New Roman" w:cs="Times New Roman"/>
          <w:sz w:val="28"/>
          <w:szCs w:val="28"/>
          <w:shd w:val="clear" w:color="auto" w:fill="FFFFFF"/>
        </w:rPr>
        <w:t xml:space="preserve">В целях рассмотрения обращений и сообщений, содержащих вопросы, решение которых не входит в компетенцию администрации </w:t>
      </w:r>
      <w:r w:rsidRPr="007845E2">
        <w:rPr>
          <w:rFonts w:ascii="Times New Roman" w:hAnsi="Times New Roman" w:cs="Times New Roman"/>
          <w:color w:val="000000" w:themeColor="text1"/>
          <w:sz w:val="28"/>
          <w:szCs w:val="28"/>
        </w:rPr>
        <w:t>специалист администрации, осуществляющий роль «Координатор»</w:t>
      </w:r>
      <w:r w:rsidRPr="007845E2">
        <w:rPr>
          <w:rFonts w:ascii="Times New Roman" w:hAnsi="Times New Roman" w:cs="Times New Roman"/>
          <w:sz w:val="28"/>
          <w:szCs w:val="28"/>
          <w:shd w:val="clear" w:color="auto" w:fill="FFFFFF"/>
        </w:rPr>
        <w:t xml:space="preserve"> направляет обращение или сообщение в течение 7 дней со дня регистрации в соответствующие подведомственные орган или организацию, в неподведомственные орган или организацию, в компетенцию которых входит решение поставленных в обращении или сообщении вопросов. При этом физическое или юридическое лицо, подавшее обращение или сообщение, получает посредством </w:t>
      </w:r>
      <w:hyperlink r:id="rId12" w:tgtFrame="_blank" w:history="1">
        <w:r w:rsidRPr="007845E2">
          <w:rPr>
            <w:rStyle w:val="a5"/>
            <w:rFonts w:ascii="Times New Roman" w:hAnsi="Times New Roman" w:cs="Times New Roman"/>
            <w:color w:val="auto"/>
            <w:sz w:val="28"/>
            <w:szCs w:val="28"/>
            <w:u w:val="none"/>
            <w:shd w:val="clear" w:color="auto" w:fill="FFFFFF"/>
          </w:rPr>
          <w:t>единого портала</w:t>
        </w:r>
      </w:hyperlink>
      <w:r w:rsidRPr="007845E2">
        <w:rPr>
          <w:rFonts w:ascii="Times New Roman" w:hAnsi="Times New Roman" w:cs="Times New Roman"/>
          <w:sz w:val="28"/>
          <w:szCs w:val="28"/>
          <w:shd w:val="clear" w:color="auto" w:fill="FFFFFF"/>
        </w:rPr>
        <w:t xml:space="preserve"> уведомление о статусе обработки обращения или сообщения. В случае если орган и организация, к компетенции которых относится рассмотрение обращения или сообщения, не подключены к платформе обратной связи единого портала, обращение или сообщение могут быть направлены иным доступным способом с уведомлением обратившегося о переадресации обращения или </w:t>
      </w:r>
      <w:r w:rsidRPr="007845E2">
        <w:rPr>
          <w:rFonts w:ascii="Times New Roman" w:hAnsi="Times New Roman" w:cs="Times New Roman"/>
          <w:sz w:val="28"/>
          <w:szCs w:val="28"/>
          <w:shd w:val="clear" w:color="auto" w:fill="FFFFFF"/>
        </w:rPr>
        <w:lastRenderedPageBreak/>
        <w:t>сообщения посредством платформы обратной связи единого портала.</w:t>
      </w:r>
    </w:p>
    <w:p w:rsidR="006F3C78" w:rsidRDefault="006F3C78" w:rsidP="000C2289">
      <w:pPr>
        <w:pStyle w:val="ConsPlusNormal"/>
        <w:jc w:val="both"/>
        <w:rPr>
          <w:rFonts w:ascii="Times New Roman" w:hAnsi="Times New Roman" w:cs="Times New Roman"/>
          <w:sz w:val="28"/>
          <w:szCs w:val="28"/>
          <w:shd w:val="clear" w:color="auto" w:fill="FFFFFF"/>
        </w:rPr>
      </w:pPr>
    </w:p>
    <w:p w:rsidR="006F3C78" w:rsidRPr="007845E2" w:rsidRDefault="006F3C78" w:rsidP="000C2289">
      <w:pPr>
        <w:pStyle w:val="ConsPlusNormal"/>
        <w:jc w:val="both"/>
        <w:rPr>
          <w:rFonts w:ascii="Times New Roman" w:hAnsi="Times New Roman" w:cs="Times New Roman"/>
          <w:sz w:val="28"/>
          <w:szCs w:val="28"/>
          <w:shd w:val="clear" w:color="auto" w:fill="FFFFFF"/>
        </w:rPr>
      </w:pPr>
    </w:p>
    <w:p w:rsidR="00494304" w:rsidRPr="007845E2" w:rsidRDefault="00A70496" w:rsidP="0015445D">
      <w:pPr>
        <w:pStyle w:val="ConsPlusNormal"/>
        <w:jc w:val="both"/>
        <w:rPr>
          <w:rFonts w:ascii="Times New Roman" w:hAnsi="Times New Roman" w:cs="Times New Roman"/>
          <w:sz w:val="28"/>
          <w:szCs w:val="28"/>
          <w:shd w:val="clear" w:color="auto" w:fill="FFFFFF"/>
        </w:rPr>
      </w:pPr>
      <w:r w:rsidRPr="007845E2">
        <w:rPr>
          <w:rFonts w:ascii="Times New Roman" w:hAnsi="Times New Roman" w:cs="Times New Roman"/>
          <w:sz w:val="28"/>
          <w:szCs w:val="28"/>
          <w:shd w:val="clear" w:color="auto" w:fill="FFFFFF"/>
        </w:rPr>
        <w:tab/>
        <w:t>5.3. Физические и юридические лица уведомляются о статусах обработки поданных обращений и сообщений с использованием </w:t>
      </w:r>
      <w:hyperlink r:id="rId13" w:tgtFrame="_blank" w:history="1">
        <w:r w:rsidRPr="007845E2">
          <w:rPr>
            <w:rStyle w:val="a5"/>
            <w:rFonts w:ascii="Times New Roman" w:hAnsi="Times New Roman" w:cs="Times New Roman"/>
            <w:color w:val="auto"/>
            <w:sz w:val="28"/>
            <w:szCs w:val="28"/>
            <w:u w:val="none"/>
            <w:shd w:val="clear" w:color="auto" w:fill="FFFFFF"/>
          </w:rPr>
          <w:t>единого портала</w:t>
        </w:r>
      </w:hyperlink>
      <w:r w:rsidRPr="007845E2">
        <w:rPr>
          <w:rFonts w:ascii="Times New Roman" w:hAnsi="Times New Roman" w:cs="Times New Roman"/>
          <w:sz w:val="28"/>
          <w:szCs w:val="28"/>
          <w:shd w:val="clear" w:color="auto" w:fill="FFFFFF"/>
        </w:rPr>
        <w:t xml:space="preserve">, в том числе о переадресации обращений и сообщений в орган, организацию или должностному лицу, в компетенцию которых входит решение поставленных в обращении и сообщении вопросов, посредством единого портала. </w:t>
      </w:r>
    </w:p>
    <w:p w:rsidR="0015445D" w:rsidRPr="007845E2" w:rsidRDefault="00A70496" w:rsidP="0015445D">
      <w:pPr>
        <w:pStyle w:val="ConsPlusNormal"/>
        <w:jc w:val="both"/>
        <w:rPr>
          <w:rFonts w:ascii="Times New Roman" w:hAnsi="Times New Roman" w:cs="Times New Roman"/>
          <w:color w:val="000000" w:themeColor="text1"/>
          <w:sz w:val="28"/>
          <w:szCs w:val="28"/>
        </w:rPr>
      </w:pPr>
      <w:r w:rsidRPr="007845E2">
        <w:rPr>
          <w:rFonts w:ascii="Times New Roman" w:hAnsi="Times New Roman" w:cs="Times New Roman"/>
          <w:sz w:val="28"/>
          <w:szCs w:val="28"/>
          <w:shd w:val="clear" w:color="auto" w:fill="FFFFFF"/>
        </w:rPr>
        <w:t xml:space="preserve">                                                  </w:t>
      </w:r>
      <w:r w:rsidR="00A22E7A" w:rsidRPr="007845E2">
        <w:rPr>
          <w:rFonts w:ascii="Times New Roman" w:hAnsi="Times New Roman" w:cs="Times New Roman"/>
          <w:sz w:val="28"/>
          <w:szCs w:val="28"/>
          <w:shd w:val="clear" w:color="auto" w:fill="FFFFFF"/>
        </w:rPr>
        <w:t xml:space="preserve">                                                </w:t>
      </w:r>
      <w:r w:rsidR="0015445D" w:rsidRPr="007845E2">
        <w:rPr>
          <w:rFonts w:ascii="Times New Roman" w:hAnsi="Times New Roman" w:cs="Times New Roman"/>
          <w:sz w:val="28"/>
          <w:szCs w:val="28"/>
          <w:shd w:val="clear" w:color="auto" w:fill="FFFFFF"/>
        </w:rPr>
        <w:t xml:space="preserve">                                                                                                                                                                                                                                                                                                                                                                                                                                                                                                                                                                                                                                                                                                                                                                                                                                                                            </w:t>
      </w:r>
      <w:r w:rsidR="0015445D" w:rsidRPr="007845E2">
        <w:rPr>
          <w:rFonts w:ascii="Times New Roman" w:hAnsi="Times New Roman" w:cs="Times New Roman"/>
          <w:sz w:val="28"/>
          <w:szCs w:val="28"/>
        </w:rPr>
        <w:tab/>
      </w:r>
      <w:r w:rsidR="0015445D" w:rsidRPr="007845E2">
        <w:rPr>
          <w:rFonts w:ascii="Times New Roman" w:hAnsi="Times New Roman" w:cs="Times New Roman"/>
          <w:color w:val="000000" w:themeColor="text1"/>
          <w:sz w:val="28"/>
          <w:szCs w:val="28"/>
        </w:rPr>
        <w:t>6</w:t>
      </w:r>
      <w:r w:rsidR="00A72D8F" w:rsidRPr="007845E2">
        <w:rPr>
          <w:rFonts w:ascii="Times New Roman" w:hAnsi="Times New Roman" w:cs="Times New Roman"/>
          <w:color w:val="000000" w:themeColor="text1"/>
          <w:sz w:val="28"/>
          <w:szCs w:val="28"/>
        </w:rPr>
        <w:t>. Осуществление администрирования личного кабинета (далее - ЛКО) администрации в ПОС: добавление (удаление) ответственных исполнителей, настройка их ролей</w:t>
      </w:r>
      <w:r w:rsidR="00A72D8F" w:rsidRPr="007845E2">
        <w:rPr>
          <w:rFonts w:ascii="Times New Roman" w:hAnsi="Times New Roman" w:cs="Times New Roman"/>
          <w:sz w:val="28"/>
          <w:szCs w:val="28"/>
        </w:rPr>
        <w:t xml:space="preserve">, категорий, подкатегорий, </w:t>
      </w:r>
      <w:proofErr w:type="spellStart"/>
      <w:r w:rsidR="00A72D8F" w:rsidRPr="007845E2">
        <w:rPr>
          <w:rFonts w:ascii="Times New Roman" w:hAnsi="Times New Roman" w:cs="Times New Roman"/>
          <w:sz w:val="28"/>
          <w:szCs w:val="28"/>
        </w:rPr>
        <w:t>автоправил</w:t>
      </w:r>
      <w:proofErr w:type="spellEnd"/>
      <w:r w:rsidR="00A72D8F" w:rsidRPr="007845E2">
        <w:rPr>
          <w:rFonts w:ascii="Times New Roman" w:hAnsi="Times New Roman" w:cs="Times New Roman"/>
          <w:sz w:val="28"/>
          <w:szCs w:val="28"/>
        </w:rPr>
        <w:t xml:space="preserve">, фаст-треков </w:t>
      </w:r>
      <w:r w:rsidR="00A72D8F" w:rsidRPr="007845E2">
        <w:rPr>
          <w:rFonts w:ascii="Times New Roman" w:hAnsi="Times New Roman" w:cs="Times New Roman"/>
          <w:color w:val="000000" w:themeColor="text1"/>
          <w:sz w:val="28"/>
          <w:szCs w:val="28"/>
        </w:rPr>
        <w:t xml:space="preserve">в ЛКО, техническую помощь по созданию и настройке личных кабинетов и технической работе в них пользователей, </w:t>
      </w:r>
      <w:r w:rsidRPr="007845E2">
        <w:rPr>
          <w:rFonts w:ascii="Times New Roman" w:hAnsi="Times New Roman" w:cs="Times New Roman"/>
          <w:color w:val="000000" w:themeColor="text1"/>
          <w:sz w:val="28"/>
          <w:szCs w:val="28"/>
        </w:rPr>
        <w:t xml:space="preserve">                                                                                                                                                                                                                                                                                                                                                                  </w:t>
      </w:r>
      <w:r w:rsidR="0015445D" w:rsidRPr="007845E2">
        <w:rPr>
          <w:rFonts w:ascii="Times New Roman" w:hAnsi="Times New Roman" w:cs="Times New Roman"/>
          <w:color w:val="000000" w:themeColor="text1"/>
          <w:sz w:val="28"/>
          <w:szCs w:val="28"/>
        </w:rPr>
        <w:t xml:space="preserve">осуществляет </w:t>
      </w:r>
      <w:r w:rsidR="008604BA">
        <w:rPr>
          <w:rFonts w:ascii="Times New Roman" w:hAnsi="Times New Roman" w:cs="Times New Roman"/>
          <w:color w:val="000000" w:themeColor="text1"/>
          <w:sz w:val="28"/>
          <w:szCs w:val="28"/>
        </w:rPr>
        <w:t>специалист администрации которому присвоена роль «Администратор».</w:t>
      </w:r>
    </w:p>
    <w:p w:rsidR="007845E2" w:rsidRPr="007845E2" w:rsidRDefault="007845E2" w:rsidP="0015445D">
      <w:pPr>
        <w:pStyle w:val="ConsPlusNormal"/>
        <w:jc w:val="both"/>
        <w:rPr>
          <w:rFonts w:ascii="Times New Roman" w:hAnsi="Times New Roman" w:cs="Times New Roman"/>
          <w:sz w:val="28"/>
          <w:szCs w:val="28"/>
        </w:rPr>
      </w:pPr>
    </w:p>
    <w:p w:rsidR="00EA6481" w:rsidRPr="007845E2" w:rsidRDefault="0015445D" w:rsidP="00EA6481">
      <w:pPr>
        <w:pStyle w:val="ConsPlusNormal"/>
        <w:jc w:val="both"/>
        <w:rPr>
          <w:rFonts w:ascii="Times New Roman" w:hAnsi="Times New Roman" w:cs="Times New Roman"/>
          <w:sz w:val="28"/>
          <w:szCs w:val="28"/>
        </w:rPr>
      </w:pPr>
      <w:r w:rsidRPr="007845E2">
        <w:rPr>
          <w:rFonts w:ascii="Times New Roman" w:hAnsi="Times New Roman" w:cs="Times New Roman"/>
          <w:sz w:val="28"/>
          <w:szCs w:val="28"/>
        </w:rPr>
        <w:tab/>
      </w:r>
      <w:r w:rsidRPr="007845E2">
        <w:rPr>
          <w:rFonts w:ascii="Times New Roman" w:hAnsi="Times New Roman" w:cs="Times New Roman"/>
          <w:color w:val="000000" w:themeColor="text1"/>
          <w:sz w:val="28"/>
          <w:szCs w:val="28"/>
        </w:rPr>
        <w:t>7</w:t>
      </w:r>
      <w:r w:rsidR="00A72D8F" w:rsidRPr="007845E2">
        <w:rPr>
          <w:rFonts w:ascii="Times New Roman" w:hAnsi="Times New Roman" w:cs="Times New Roman"/>
          <w:color w:val="000000" w:themeColor="text1"/>
          <w:sz w:val="28"/>
          <w:szCs w:val="28"/>
        </w:rPr>
        <w:t xml:space="preserve">. В целях </w:t>
      </w:r>
      <w:r w:rsidR="00A72D8F" w:rsidRPr="007845E2">
        <w:rPr>
          <w:rFonts w:ascii="Times New Roman" w:hAnsi="Times New Roman" w:cs="Times New Roman"/>
          <w:sz w:val="28"/>
          <w:szCs w:val="28"/>
        </w:rPr>
        <w:t xml:space="preserve">организации работы с </w:t>
      </w:r>
      <w:r w:rsidR="00494304" w:rsidRPr="007845E2">
        <w:rPr>
          <w:rFonts w:ascii="Times New Roman" w:hAnsi="Times New Roman" w:cs="Times New Roman"/>
          <w:sz w:val="28"/>
          <w:szCs w:val="28"/>
        </w:rPr>
        <w:t xml:space="preserve">поступившими </w:t>
      </w:r>
      <w:r w:rsidR="00A72D8F" w:rsidRPr="007845E2">
        <w:rPr>
          <w:rFonts w:ascii="Times New Roman" w:hAnsi="Times New Roman" w:cs="Times New Roman"/>
          <w:sz w:val="28"/>
          <w:szCs w:val="28"/>
        </w:rPr>
        <w:t xml:space="preserve">сообщениями и обращениями </w:t>
      </w:r>
      <w:r w:rsidR="00A72D8F" w:rsidRPr="007845E2">
        <w:rPr>
          <w:rFonts w:ascii="Times New Roman" w:hAnsi="Times New Roman" w:cs="Times New Roman"/>
          <w:color w:val="000000" w:themeColor="text1"/>
          <w:sz w:val="28"/>
          <w:szCs w:val="28"/>
        </w:rPr>
        <w:t xml:space="preserve"> администрация определяет ответственных лиц с ролью «Исполнитель» (далее - Исполнитель), осуществляющих </w:t>
      </w:r>
      <w:r w:rsidR="008736B4" w:rsidRPr="007845E2">
        <w:rPr>
          <w:rFonts w:ascii="Times New Roman" w:hAnsi="Times New Roman" w:cs="Times New Roman"/>
          <w:color w:val="000000" w:themeColor="text1"/>
          <w:sz w:val="28"/>
          <w:szCs w:val="28"/>
        </w:rPr>
        <w:t>сбор</w:t>
      </w:r>
      <w:r w:rsidR="00A72D8F" w:rsidRPr="007845E2">
        <w:rPr>
          <w:rFonts w:ascii="Times New Roman" w:hAnsi="Times New Roman" w:cs="Times New Roman"/>
          <w:color w:val="000000" w:themeColor="text1"/>
          <w:sz w:val="28"/>
          <w:szCs w:val="28"/>
        </w:rPr>
        <w:t xml:space="preserve"> и размещение ответов на </w:t>
      </w:r>
      <w:proofErr w:type="spellStart"/>
      <w:r w:rsidR="00A72D8F" w:rsidRPr="007845E2">
        <w:rPr>
          <w:rFonts w:ascii="Times New Roman" w:hAnsi="Times New Roman" w:cs="Times New Roman"/>
          <w:color w:val="000000" w:themeColor="text1"/>
          <w:sz w:val="28"/>
          <w:szCs w:val="28"/>
        </w:rPr>
        <w:t>сообщенияи</w:t>
      </w:r>
      <w:proofErr w:type="spellEnd"/>
      <w:r w:rsidR="0020436D">
        <w:rPr>
          <w:rFonts w:ascii="Times New Roman" w:hAnsi="Times New Roman" w:cs="Times New Roman"/>
          <w:color w:val="000000" w:themeColor="text1"/>
          <w:sz w:val="28"/>
          <w:szCs w:val="28"/>
        </w:rPr>
        <w:t>,</w:t>
      </w:r>
      <w:r w:rsidR="00A72D8F" w:rsidRPr="007845E2">
        <w:rPr>
          <w:rFonts w:ascii="Times New Roman" w:hAnsi="Times New Roman" w:cs="Times New Roman"/>
          <w:color w:val="000000" w:themeColor="text1"/>
          <w:sz w:val="28"/>
          <w:szCs w:val="28"/>
        </w:rPr>
        <w:t xml:space="preserve"> обращения, поступившие в ПОС, а также лиц, которые </w:t>
      </w:r>
      <w:r w:rsidR="00A72D8F" w:rsidRPr="007845E2">
        <w:rPr>
          <w:rFonts w:ascii="Times New Roman" w:hAnsi="Times New Roman" w:cs="Times New Roman"/>
          <w:sz w:val="28"/>
          <w:szCs w:val="28"/>
        </w:rPr>
        <w:t xml:space="preserve">в период их временного отсутствия (в связи с болезнью, отпуском, командировкой, учебой или иными причинами) осуществляют </w:t>
      </w:r>
      <w:r w:rsidR="008736B4" w:rsidRPr="007845E2">
        <w:rPr>
          <w:rFonts w:ascii="Times New Roman" w:hAnsi="Times New Roman" w:cs="Times New Roman"/>
          <w:sz w:val="28"/>
          <w:szCs w:val="28"/>
        </w:rPr>
        <w:t>сбор</w:t>
      </w:r>
      <w:r w:rsidR="00A72D8F" w:rsidRPr="007845E2">
        <w:rPr>
          <w:rFonts w:ascii="Times New Roman" w:hAnsi="Times New Roman" w:cs="Times New Roman"/>
          <w:sz w:val="28"/>
          <w:szCs w:val="28"/>
        </w:rPr>
        <w:t xml:space="preserve"> и размещение ответов на сообщения</w:t>
      </w:r>
      <w:r w:rsidR="0020436D">
        <w:rPr>
          <w:rFonts w:ascii="Times New Roman" w:hAnsi="Times New Roman" w:cs="Times New Roman"/>
          <w:sz w:val="28"/>
          <w:szCs w:val="28"/>
        </w:rPr>
        <w:t>,</w:t>
      </w:r>
      <w:r w:rsidR="00A72D8F" w:rsidRPr="007845E2">
        <w:rPr>
          <w:rFonts w:ascii="Times New Roman" w:hAnsi="Times New Roman" w:cs="Times New Roman"/>
          <w:sz w:val="28"/>
          <w:szCs w:val="28"/>
        </w:rPr>
        <w:t xml:space="preserve"> обращения, поступившие в ПОС, которым также присваивается роль «Исполнитель».</w:t>
      </w:r>
    </w:p>
    <w:p w:rsidR="00EA6481" w:rsidRPr="007845E2" w:rsidRDefault="00EA6481" w:rsidP="00EA6481">
      <w:pPr>
        <w:pStyle w:val="ConsPlusNormal"/>
        <w:jc w:val="both"/>
        <w:rPr>
          <w:rFonts w:ascii="Times New Roman" w:hAnsi="Times New Roman" w:cs="Times New Roman"/>
          <w:sz w:val="28"/>
          <w:szCs w:val="28"/>
        </w:rPr>
      </w:pPr>
    </w:p>
    <w:p w:rsidR="00E5466E" w:rsidRPr="007845E2" w:rsidRDefault="00EA6481" w:rsidP="00EA6481">
      <w:pPr>
        <w:pStyle w:val="ConsPlusNormal"/>
        <w:jc w:val="both"/>
        <w:rPr>
          <w:rFonts w:ascii="Times New Roman" w:hAnsi="Times New Roman" w:cs="Times New Roman"/>
          <w:sz w:val="28"/>
          <w:szCs w:val="28"/>
        </w:rPr>
      </w:pPr>
      <w:r w:rsidRPr="007845E2">
        <w:rPr>
          <w:rFonts w:ascii="Times New Roman" w:hAnsi="Times New Roman" w:cs="Times New Roman"/>
          <w:sz w:val="28"/>
          <w:szCs w:val="28"/>
        </w:rPr>
        <w:tab/>
      </w:r>
      <w:r w:rsidR="008736B4" w:rsidRPr="007845E2">
        <w:rPr>
          <w:rFonts w:ascii="Times New Roman" w:hAnsi="Times New Roman" w:cs="Times New Roman"/>
          <w:sz w:val="28"/>
          <w:szCs w:val="28"/>
        </w:rPr>
        <w:t>8</w:t>
      </w:r>
      <w:r w:rsidR="00A72D8F" w:rsidRPr="007845E2">
        <w:rPr>
          <w:rFonts w:ascii="Times New Roman" w:hAnsi="Times New Roman" w:cs="Times New Roman"/>
          <w:sz w:val="28"/>
          <w:szCs w:val="28"/>
        </w:rPr>
        <w:t xml:space="preserve">. </w:t>
      </w:r>
      <w:r w:rsidR="00E5466E" w:rsidRPr="007845E2">
        <w:rPr>
          <w:rFonts w:ascii="Times New Roman" w:hAnsi="Times New Roman" w:cs="Times New Roman"/>
          <w:sz w:val="28"/>
          <w:szCs w:val="28"/>
          <w:shd w:val="clear" w:color="auto" w:fill="FFFFFF"/>
        </w:rPr>
        <w:t>Подготовка ответов на обращения, сообщения  осуществляется специалистами администрации</w:t>
      </w:r>
      <w:r w:rsidR="00E863EA" w:rsidRPr="007845E2">
        <w:rPr>
          <w:rFonts w:ascii="Times New Roman" w:hAnsi="Times New Roman" w:cs="Times New Roman"/>
          <w:sz w:val="28"/>
          <w:szCs w:val="28"/>
          <w:shd w:val="clear" w:color="auto" w:fill="FFFFFF"/>
        </w:rPr>
        <w:t>,</w:t>
      </w:r>
      <w:r w:rsidR="00E5466E" w:rsidRPr="007845E2">
        <w:rPr>
          <w:rFonts w:ascii="Times New Roman" w:hAnsi="Times New Roman" w:cs="Times New Roman"/>
          <w:sz w:val="28"/>
          <w:szCs w:val="28"/>
          <w:shd w:val="clear" w:color="auto" w:fill="FFFFFF"/>
        </w:rPr>
        <w:t xml:space="preserve"> к компетенции которых относится рассмотрение данного вопроса.</w:t>
      </w:r>
    </w:p>
    <w:p w:rsidR="00E863EA" w:rsidRPr="007845E2" w:rsidRDefault="0094453C" w:rsidP="00A72D8F">
      <w:pPr>
        <w:pStyle w:val="ConsPlusNormal"/>
        <w:ind w:firstLine="567"/>
        <w:jc w:val="both"/>
        <w:rPr>
          <w:rFonts w:ascii="Times New Roman" w:hAnsi="Times New Roman" w:cs="Times New Roman"/>
          <w:sz w:val="28"/>
          <w:szCs w:val="28"/>
          <w:shd w:val="clear" w:color="auto" w:fill="FFFFFF"/>
        </w:rPr>
      </w:pPr>
      <w:r w:rsidRPr="007845E2">
        <w:rPr>
          <w:rFonts w:ascii="Times New Roman" w:hAnsi="Times New Roman" w:cs="Times New Roman"/>
          <w:sz w:val="28"/>
          <w:szCs w:val="28"/>
          <w:shd w:val="clear" w:color="auto" w:fill="FFFFFF"/>
        </w:rPr>
        <w:t>8.1. Подготовка ответов на обращения осуществляется в сроки, установленные </w:t>
      </w:r>
      <w:hyperlink r:id="rId14" w:anchor="block_12" w:history="1">
        <w:r w:rsidRPr="007845E2">
          <w:rPr>
            <w:rStyle w:val="a5"/>
            <w:rFonts w:ascii="Times New Roman" w:hAnsi="Times New Roman" w:cs="Times New Roman"/>
            <w:color w:val="auto"/>
            <w:sz w:val="28"/>
            <w:szCs w:val="28"/>
            <w:u w:val="none"/>
            <w:shd w:val="clear" w:color="auto" w:fill="FFFFFF"/>
          </w:rPr>
          <w:t>Федеральным законом</w:t>
        </w:r>
      </w:hyperlink>
      <w:r w:rsidRPr="007845E2">
        <w:rPr>
          <w:rFonts w:ascii="Times New Roman" w:hAnsi="Times New Roman" w:cs="Times New Roman"/>
          <w:sz w:val="28"/>
          <w:szCs w:val="28"/>
          <w:shd w:val="clear" w:color="auto" w:fill="FFFFFF"/>
        </w:rPr>
        <w:t xml:space="preserve"> "О порядке рассмотрения обращений граждан Российской Федерации". </w:t>
      </w:r>
    </w:p>
    <w:p w:rsidR="0094453C" w:rsidRPr="007845E2" w:rsidRDefault="0094453C" w:rsidP="00A72D8F">
      <w:pPr>
        <w:pStyle w:val="ConsPlusNormal"/>
        <w:ind w:firstLine="567"/>
        <w:jc w:val="both"/>
        <w:rPr>
          <w:rFonts w:ascii="Times New Roman" w:hAnsi="Times New Roman" w:cs="Times New Roman"/>
          <w:sz w:val="28"/>
          <w:szCs w:val="28"/>
        </w:rPr>
      </w:pPr>
      <w:r w:rsidRPr="007845E2">
        <w:rPr>
          <w:rFonts w:ascii="Times New Roman" w:hAnsi="Times New Roman" w:cs="Times New Roman"/>
          <w:sz w:val="28"/>
          <w:szCs w:val="28"/>
        </w:rPr>
        <w:t xml:space="preserve">8.2. </w:t>
      </w:r>
      <w:r w:rsidR="00EA1E81" w:rsidRPr="007845E2">
        <w:rPr>
          <w:rFonts w:ascii="Times New Roman" w:hAnsi="Times New Roman" w:cs="Times New Roman"/>
          <w:sz w:val="28"/>
          <w:szCs w:val="28"/>
          <w:shd w:val="clear" w:color="auto" w:fill="FFFFFF"/>
        </w:rPr>
        <w:t>Подготовка ответов на сообщения осуществляется в сроки, установленные федеральными, региональными, ведомственными правовыми актами, решениями Правительства Российской Федерации, в соответствии с </w:t>
      </w:r>
      <w:hyperlink r:id="rId15" w:anchor="block_1032" w:history="1">
        <w:r w:rsidR="00EA1E81" w:rsidRPr="007845E2">
          <w:rPr>
            <w:rStyle w:val="a5"/>
            <w:rFonts w:ascii="Times New Roman" w:hAnsi="Times New Roman" w:cs="Times New Roman"/>
            <w:color w:val="auto"/>
            <w:sz w:val="28"/>
            <w:szCs w:val="28"/>
            <w:u w:val="none"/>
            <w:shd w:val="clear" w:color="auto" w:fill="FFFFFF"/>
          </w:rPr>
          <w:t>подпунктом "б" пункта 3</w:t>
        </w:r>
      </w:hyperlink>
      <w:r w:rsidR="00EA1E81" w:rsidRPr="007845E2">
        <w:rPr>
          <w:rFonts w:ascii="Times New Roman" w:hAnsi="Times New Roman" w:cs="Times New Roman"/>
          <w:sz w:val="28"/>
          <w:szCs w:val="28"/>
          <w:shd w:val="clear" w:color="auto" w:fill="FFFFFF"/>
        </w:rPr>
        <w:t xml:space="preserve">  Правил </w:t>
      </w:r>
      <w:r w:rsidR="00EA1E81" w:rsidRPr="007845E2">
        <w:rPr>
          <w:rFonts w:ascii="Times New Roman" w:hAnsi="Times New Roman" w:cs="Times New Roman"/>
          <w:sz w:val="28"/>
          <w:szCs w:val="28"/>
        </w:rPr>
        <w:t>использования Единого портала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w:t>
      </w:r>
      <w:r w:rsidR="00EA1E81" w:rsidRPr="007845E2">
        <w:rPr>
          <w:rFonts w:ascii="Times New Roman" w:hAnsi="Times New Roman" w:cs="Times New Roman"/>
          <w:color w:val="000000" w:themeColor="text1"/>
          <w:sz w:val="28"/>
          <w:szCs w:val="28"/>
        </w:rPr>
        <w:t>, утвержденных Постановлением Правительства Российской Федерации от 27.12.2023г. № 2334.</w:t>
      </w:r>
    </w:p>
    <w:p w:rsidR="00A72D8F" w:rsidRDefault="00F446EA" w:rsidP="00A72D8F">
      <w:pPr>
        <w:pStyle w:val="ConsPlusNormal"/>
        <w:ind w:firstLine="567"/>
        <w:jc w:val="both"/>
        <w:rPr>
          <w:rFonts w:ascii="Times New Roman" w:hAnsi="Times New Roman" w:cs="Times New Roman"/>
          <w:color w:val="000000" w:themeColor="text1"/>
          <w:sz w:val="28"/>
          <w:szCs w:val="28"/>
        </w:rPr>
      </w:pPr>
      <w:r w:rsidRPr="007845E2">
        <w:rPr>
          <w:rFonts w:ascii="Times New Roman" w:hAnsi="Times New Roman" w:cs="Times New Roman"/>
          <w:sz w:val="28"/>
          <w:szCs w:val="28"/>
        </w:rPr>
        <w:t xml:space="preserve">8.3. </w:t>
      </w:r>
      <w:r w:rsidR="00A72D8F" w:rsidRPr="007845E2">
        <w:rPr>
          <w:rFonts w:ascii="Times New Roman" w:hAnsi="Times New Roman" w:cs="Times New Roman"/>
          <w:sz w:val="28"/>
          <w:szCs w:val="28"/>
        </w:rPr>
        <w:t>Сообщения и обращения, отнесенные к категориям ускоренного рассмотрения, рассматриваются в</w:t>
      </w:r>
      <w:r w:rsidR="00A72D8F" w:rsidRPr="007845E2">
        <w:rPr>
          <w:rFonts w:ascii="Times New Roman" w:hAnsi="Times New Roman" w:cs="Times New Roman"/>
          <w:color w:val="000000" w:themeColor="text1"/>
          <w:sz w:val="28"/>
          <w:szCs w:val="28"/>
        </w:rPr>
        <w:t xml:space="preserve"> срок, не превышающий 10 календарных дней</w:t>
      </w:r>
      <w:r w:rsidR="002469E4" w:rsidRPr="007845E2">
        <w:rPr>
          <w:rFonts w:ascii="Times New Roman" w:hAnsi="Times New Roman" w:cs="Times New Roman"/>
          <w:color w:val="000000" w:themeColor="text1"/>
          <w:sz w:val="28"/>
          <w:szCs w:val="28"/>
        </w:rPr>
        <w:t xml:space="preserve"> </w:t>
      </w:r>
      <w:r w:rsidR="0020397A" w:rsidRPr="007845E2">
        <w:rPr>
          <w:rFonts w:ascii="Times New Roman" w:hAnsi="Times New Roman" w:cs="Times New Roman"/>
          <w:color w:val="000000" w:themeColor="text1"/>
          <w:sz w:val="28"/>
          <w:szCs w:val="28"/>
        </w:rPr>
        <w:t xml:space="preserve">согласно перечня категорий (подкатегорий) сообщений </w:t>
      </w:r>
      <w:r w:rsidR="002469E4" w:rsidRPr="007845E2">
        <w:rPr>
          <w:rFonts w:ascii="Times New Roman" w:hAnsi="Times New Roman" w:cs="Times New Roman"/>
          <w:color w:val="000000" w:themeColor="text1"/>
          <w:sz w:val="28"/>
          <w:szCs w:val="28"/>
        </w:rPr>
        <w:t>(Приложение 2)</w:t>
      </w:r>
      <w:r w:rsidR="00A72D8F" w:rsidRPr="007845E2">
        <w:rPr>
          <w:rFonts w:ascii="Times New Roman" w:hAnsi="Times New Roman" w:cs="Times New Roman"/>
          <w:color w:val="000000" w:themeColor="text1"/>
          <w:sz w:val="28"/>
          <w:szCs w:val="28"/>
        </w:rPr>
        <w:t xml:space="preserve">. Если </w:t>
      </w:r>
      <w:r w:rsidR="00A72D8F" w:rsidRPr="007845E2">
        <w:rPr>
          <w:rFonts w:ascii="Times New Roman" w:hAnsi="Times New Roman" w:cs="Times New Roman"/>
          <w:color w:val="000000" w:themeColor="text1"/>
          <w:sz w:val="28"/>
          <w:szCs w:val="28"/>
        </w:rPr>
        <w:lastRenderedPageBreak/>
        <w:t>последний день срока рассмотрения сообщения или обращения приходится на нерабочий день, то днем окончания этого срока считается предшествующий ему рабочий день.</w:t>
      </w:r>
    </w:p>
    <w:p w:rsidR="006F3C78" w:rsidRPr="007845E2" w:rsidRDefault="006F3C78" w:rsidP="00A72D8F">
      <w:pPr>
        <w:pStyle w:val="ConsPlusNormal"/>
        <w:ind w:firstLine="567"/>
        <w:jc w:val="both"/>
        <w:rPr>
          <w:rFonts w:ascii="Times New Roman" w:hAnsi="Times New Roman" w:cs="Times New Roman"/>
          <w:color w:val="000000" w:themeColor="text1"/>
          <w:sz w:val="28"/>
          <w:szCs w:val="28"/>
        </w:rPr>
      </w:pPr>
    </w:p>
    <w:p w:rsidR="00A72D8F" w:rsidRPr="007845E2" w:rsidRDefault="00F446EA" w:rsidP="00A72D8F">
      <w:pPr>
        <w:pStyle w:val="ConsPlusNormal"/>
        <w:ind w:firstLine="567"/>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8.4. Ответственный специалист</w:t>
      </w:r>
      <w:r w:rsidR="00A72D8F" w:rsidRPr="007845E2">
        <w:rPr>
          <w:rFonts w:ascii="Times New Roman" w:hAnsi="Times New Roman" w:cs="Times New Roman"/>
          <w:color w:val="000000" w:themeColor="text1"/>
          <w:sz w:val="28"/>
          <w:szCs w:val="28"/>
        </w:rPr>
        <w:t xml:space="preserve"> осуществляет подготовку ответа на сообщение и обращение в рамках установленных сроков и направляет ответ</w:t>
      </w:r>
      <w:r w:rsidRPr="007845E2">
        <w:rPr>
          <w:rFonts w:ascii="Times New Roman" w:hAnsi="Times New Roman" w:cs="Times New Roman"/>
          <w:color w:val="000000" w:themeColor="text1"/>
          <w:sz w:val="28"/>
          <w:szCs w:val="28"/>
        </w:rPr>
        <w:t xml:space="preserve"> Исполнителю. Исполнитель осуществляет проверку, размещение ответа в системе ПО</w:t>
      </w:r>
      <w:r w:rsidR="00505CE2" w:rsidRPr="007845E2">
        <w:rPr>
          <w:rFonts w:ascii="Times New Roman" w:hAnsi="Times New Roman" w:cs="Times New Roman"/>
          <w:color w:val="000000" w:themeColor="text1"/>
          <w:sz w:val="28"/>
          <w:szCs w:val="28"/>
        </w:rPr>
        <w:t>С</w:t>
      </w:r>
      <w:r w:rsidRPr="007845E2">
        <w:rPr>
          <w:rFonts w:ascii="Times New Roman" w:hAnsi="Times New Roman" w:cs="Times New Roman"/>
          <w:color w:val="000000" w:themeColor="text1"/>
          <w:sz w:val="28"/>
          <w:szCs w:val="28"/>
        </w:rPr>
        <w:t xml:space="preserve"> и направл</w:t>
      </w:r>
      <w:r w:rsidR="00505CE2" w:rsidRPr="007845E2">
        <w:rPr>
          <w:rFonts w:ascii="Times New Roman" w:hAnsi="Times New Roman" w:cs="Times New Roman"/>
          <w:color w:val="000000" w:themeColor="text1"/>
          <w:sz w:val="28"/>
          <w:szCs w:val="28"/>
        </w:rPr>
        <w:t>яет</w:t>
      </w:r>
      <w:r w:rsidR="0020436D">
        <w:rPr>
          <w:rFonts w:ascii="Times New Roman" w:hAnsi="Times New Roman" w:cs="Times New Roman"/>
          <w:color w:val="000000" w:themeColor="text1"/>
          <w:sz w:val="28"/>
          <w:szCs w:val="28"/>
        </w:rPr>
        <w:t xml:space="preserve"> готовый</w:t>
      </w:r>
      <w:r w:rsidR="00505CE2" w:rsidRPr="007845E2">
        <w:rPr>
          <w:rFonts w:ascii="Times New Roman" w:hAnsi="Times New Roman" w:cs="Times New Roman"/>
          <w:color w:val="000000" w:themeColor="text1"/>
          <w:sz w:val="28"/>
          <w:szCs w:val="28"/>
        </w:rPr>
        <w:t xml:space="preserve"> </w:t>
      </w:r>
      <w:proofErr w:type="gramStart"/>
      <w:r w:rsidR="00505CE2" w:rsidRPr="007845E2">
        <w:rPr>
          <w:rFonts w:ascii="Times New Roman" w:hAnsi="Times New Roman" w:cs="Times New Roman"/>
          <w:color w:val="000000" w:themeColor="text1"/>
          <w:sz w:val="28"/>
          <w:szCs w:val="28"/>
        </w:rPr>
        <w:t xml:space="preserve">ответ </w:t>
      </w:r>
      <w:r w:rsidR="00A72D8F" w:rsidRPr="007845E2">
        <w:rPr>
          <w:rFonts w:ascii="Times New Roman" w:hAnsi="Times New Roman" w:cs="Times New Roman"/>
          <w:color w:val="000000" w:themeColor="text1"/>
          <w:sz w:val="28"/>
          <w:szCs w:val="28"/>
        </w:rPr>
        <w:t xml:space="preserve"> на</w:t>
      </w:r>
      <w:proofErr w:type="gramEnd"/>
      <w:r w:rsidR="00A72D8F" w:rsidRPr="007845E2">
        <w:rPr>
          <w:rFonts w:ascii="Times New Roman" w:hAnsi="Times New Roman" w:cs="Times New Roman"/>
          <w:color w:val="000000" w:themeColor="text1"/>
          <w:sz w:val="28"/>
          <w:szCs w:val="28"/>
        </w:rPr>
        <w:t xml:space="preserve"> утверждение</w:t>
      </w:r>
      <w:r w:rsidR="00505CE2" w:rsidRPr="007845E2">
        <w:rPr>
          <w:rFonts w:ascii="Times New Roman" w:hAnsi="Times New Roman" w:cs="Times New Roman"/>
          <w:color w:val="000000" w:themeColor="text1"/>
          <w:sz w:val="28"/>
          <w:szCs w:val="28"/>
        </w:rPr>
        <w:t xml:space="preserve"> руководителю.</w:t>
      </w:r>
    </w:p>
    <w:p w:rsidR="00A72D8F" w:rsidRPr="007845E2" w:rsidRDefault="00EA6481" w:rsidP="00A72D8F">
      <w:pPr>
        <w:pStyle w:val="ConsPlusNormal"/>
        <w:ind w:firstLine="567"/>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8</w:t>
      </w:r>
      <w:r w:rsidR="00A72D8F" w:rsidRPr="007845E2">
        <w:rPr>
          <w:rFonts w:ascii="Times New Roman" w:hAnsi="Times New Roman" w:cs="Times New Roman"/>
          <w:color w:val="000000" w:themeColor="text1"/>
          <w:sz w:val="28"/>
          <w:szCs w:val="28"/>
        </w:rPr>
        <w:t>.</w:t>
      </w:r>
      <w:r w:rsidRPr="007845E2">
        <w:rPr>
          <w:rFonts w:ascii="Times New Roman" w:hAnsi="Times New Roman" w:cs="Times New Roman"/>
          <w:color w:val="000000" w:themeColor="text1"/>
          <w:sz w:val="28"/>
          <w:szCs w:val="28"/>
        </w:rPr>
        <w:t>5.</w:t>
      </w:r>
      <w:r w:rsidR="00A72D8F" w:rsidRPr="007845E2">
        <w:rPr>
          <w:rFonts w:ascii="Times New Roman" w:hAnsi="Times New Roman" w:cs="Times New Roman"/>
          <w:color w:val="000000" w:themeColor="text1"/>
          <w:sz w:val="28"/>
          <w:szCs w:val="28"/>
        </w:rPr>
        <w:t xml:space="preserve"> Ответы на сообщения и обращения должны соответствовать критериям своевременности и объективности, излагаться кратко, четко, последовательно, содержать исчерпывающие разъяснения на все поставленные в сообщении или обращении вопросы.</w:t>
      </w:r>
    </w:p>
    <w:p w:rsidR="00EA6481" w:rsidRPr="007845E2" w:rsidRDefault="00EA6481" w:rsidP="00A72D8F">
      <w:pPr>
        <w:pStyle w:val="ConsPlusNormal"/>
        <w:ind w:firstLine="567"/>
        <w:jc w:val="both"/>
        <w:rPr>
          <w:rFonts w:ascii="Times New Roman" w:hAnsi="Times New Roman" w:cs="Times New Roman"/>
          <w:color w:val="000000" w:themeColor="text1"/>
          <w:sz w:val="28"/>
          <w:szCs w:val="28"/>
        </w:rPr>
      </w:pPr>
    </w:p>
    <w:p w:rsidR="00A72D8F" w:rsidRDefault="00EA6481" w:rsidP="00A72D8F">
      <w:pPr>
        <w:pStyle w:val="ConsPlusNormal"/>
        <w:ind w:firstLine="567"/>
        <w:jc w:val="both"/>
        <w:rPr>
          <w:rFonts w:ascii="Times New Roman" w:hAnsi="Times New Roman" w:cs="Times New Roman"/>
          <w:sz w:val="28"/>
          <w:szCs w:val="28"/>
        </w:rPr>
      </w:pPr>
      <w:r w:rsidRPr="007845E2">
        <w:rPr>
          <w:rFonts w:ascii="Times New Roman" w:hAnsi="Times New Roman" w:cs="Times New Roman"/>
          <w:sz w:val="28"/>
          <w:szCs w:val="28"/>
        </w:rPr>
        <w:t>9</w:t>
      </w:r>
      <w:r w:rsidR="00A72D8F" w:rsidRPr="007845E2">
        <w:rPr>
          <w:rFonts w:ascii="Times New Roman" w:hAnsi="Times New Roman" w:cs="Times New Roman"/>
          <w:sz w:val="28"/>
          <w:szCs w:val="28"/>
        </w:rPr>
        <w:t xml:space="preserve">. Контроль, согласование и утверждение подготовленных ответов осуществляется </w:t>
      </w:r>
      <w:r w:rsidR="00F807DF">
        <w:rPr>
          <w:rFonts w:ascii="Times New Roman" w:hAnsi="Times New Roman" w:cs="Times New Roman"/>
          <w:sz w:val="28"/>
          <w:szCs w:val="28"/>
        </w:rPr>
        <w:t xml:space="preserve">главой администрации, имеющим в системе ПОС роль «Руководитель» </w:t>
      </w:r>
      <w:r w:rsidR="00A72D8F" w:rsidRPr="007845E2">
        <w:rPr>
          <w:rFonts w:ascii="Times New Roman" w:hAnsi="Times New Roman" w:cs="Times New Roman"/>
          <w:sz w:val="28"/>
          <w:szCs w:val="28"/>
        </w:rPr>
        <w:t>и роль «Куратор». В случае несоответствия подготовленного ответа требованиям качества «Руководитель» возвращает ответ на доработку. После утверждения «Руководителем» ответ заявителю направляется системой автоматически.</w:t>
      </w:r>
    </w:p>
    <w:p w:rsidR="00EA6481" w:rsidRPr="007845E2" w:rsidRDefault="00EA6481" w:rsidP="00A72D8F">
      <w:pPr>
        <w:pStyle w:val="ConsPlusNormal"/>
        <w:ind w:firstLine="567"/>
        <w:jc w:val="both"/>
        <w:rPr>
          <w:rFonts w:ascii="Times New Roman" w:hAnsi="Times New Roman" w:cs="Times New Roman"/>
          <w:color w:val="000000" w:themeColor="text1"/>
          <w:sz w:val="28"/>
          <w:szCs w:val="28"/>
        </w:rPr>
      </w:pPr>
    </w:p>
    <w:p w:rsidR="002469E4" w:rsidRPr="007845E2" w:rsidRDefault="002469E4" w:rsidP="00A72D8F">
      <w:pPr>
        <w:pStyle w:val="ConsPlusNormal"/>
        <w:ind w:firstLine="567"/>
        <w:jc w:val="both"/>
        <w:rPr>
          <w:rFonts w:ascii="Times New Roman" w:hAnsi="Times New Roman" w:cs="Times New Roman"/>
          <w:sz w:val="28"/>
          <w:szCs w:val="28"/>
          <w:shd w:val="clear" w:color="auto" w:fill="FFFFFF"/>
        </w:rPr>
      </w:pPr>
      <w:r w:rsidRPr="007845E2">
        <w:rPr>
          <w:rFonts w:ascii="Times New Roman" w:hAnsi="Times New Roman" w:cs="Times New Roman"/>
          <w:color w:val="000000" w:themeColor="text1"/>
          <w:sz w:val="28"/>
          <w:szCs w:val="28"/>
        </w:rPr>
        <w:t>10.</w:t>
      </w:r>
      <w:r w:rsidRPr="007845E2">
        <w:rPr>
          <w:color w:val="464C55"/>
          <w:sz w:val="28"/>
          <w:szCs w:val="28"/>
          <w:shd w:val="clear" w:color="auto" w:fill="FFFFFF"/>
        </w:rPr>
        <w:t xml:space="preserve"> </w:t>
      </w:r>
      <w:r w:rsidRPr="007845E2">
        <w:rPr>
          <w:rFonts w:ascii="Times New Roman" w:hAnsi="Times New Roman" w:cs="Times New Roman"/>
          <w:sz w:val="28"/>
          <w:szCs w:val="28"/>
          <w:shd w:val="clear" w:color="auto" w:fill="FFFFFF"/>
        </w:rPr>
        <w:t>Ответы на обращения и сообщения могут подписываться усиленной неквалифицированной </w:t>
      </w:r>
      <w:hyperlink r:id="rId16" w:anchor="block_21" w:history="1">
        <w:r w:rsidRPr="007845E2">
          <w:rPr>
            <w:rStyle w:val="a5"/>
            <w:rFonts w:ascii="Times New Roman" w:hAnsi="Times New Roman" w:cs="Times New Roman"/>
            <w:color w:val="auto"/>
            <w:sz w:val="28"/>
            <w:szCs w:val="28"/>
            <w:u w:val="none"/>
            <w:shd w:val="clear" w:color="auto" w:fill="FFFFFF"/>
          </w:rPr>
          <w:t>электронной подписью</w:t>
        </w:r>
      </w:hyperlink>
      <w:r w:rsidRPr="007845E2">
        <w:rPr>
          <w:rFonts w:ascii="Times New Roman" w:hAnsi="Times New Roman" w:cs="Times New Roman"/>
          <w:sz w:val="28"/>
          <w:szCs w:val="28"/>
          <w:shd w:val="clear" w:color="auto" w:fill="FFFFFF"/>
        </w:rPr>
        <w:t> </w:t>
      </w:r>
      <w:r w:rsidR="00F807DF">
        <w:rPr>
          <w:rFonts w:ascii="Times New Roman" w:hAnsi="Times New Roman" w:cs="Times New Roman"/>
          <w:sz w:val="28"/>
          <w:szCs w:val="28"/>
          <w:shd w:val="clear" w:color="auto" w:fill="FFFFFF"/>
        </w:rPr>
        <w:t xml:space="preserve"> </w:t>
      </w:r>
      <w:r w:rsidRPr="007845E2">
        <w:rPr>
          <w:rFonts w:ascii="Times New Roman" w:hAnsi="Times New Roman" w:cs="Times New Roman"/>
          <w:sz w:val="28"/>
          <w:szCs w:val="28"/>
          <w:shd w:val="clear" w:color="auto" w:fill="FFFFFF"/>
        </w:rPr>
        <w:t>уполномоченного лица администрации,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направляются физическому или юридическому лицу с использованием платформы обратной связи </w:t>
      </w:r>
      <w:hyperlink r:id="rId17" w:tgtFrame="_blank" w:history="1">
        <w:r w:rsidRPr="007845E2">
          <w:rPr>
            <w:rStyle w:val="a5"/>
            <w:rFonts w:ascii="Times New Roman" w:hAnsi="Times New Roman" w:cs="Times New Roman"/>
            <w:color w:val="auto"/>
            <w:sz w:val="28"/>
            <w:szCs w:val="28"/>
            <w:u w:val="none"/>
            <w:shd w:val="clear" w:color="auto" w:fill="FFFFFF"/>
          </w:rPr>
          <w:t>единого портала</w:t>
        </w:r>
      </w:hyperlink>
      <w:r w:rsidRPr="007845E2">
        <w:rPr>
          <w:rFonts w:ascii="Times New Roman" w:hAnsi="Times New Roman" w:cs="Times New Roman"/>
          <w:sz w:val="28"/>
          <w:szCs w:val="28"/>
          <w:shd w:val="clear" w:color="auto" w:fill="FFFFFF"/>
        </w:rPr>
        <w:t>. Ответы на сообщения также могут подписываться простой электронной подписью уполномоченного лица администрации.</w:t>
      </w:r>
    </w:p>
    <w:p w:rsidR="002469E4" w:rsidRPr="007845E2" w:rsidRDefault="002469E4" w:rsidP="00A72D8F">
      <w:pPr>
        <w:pStyle w:val="ConsPlusNormal"/>
        <w:ind w:firstLine="567"/>
        <w:jc w:val="both"/>
        <w:rPr>
          <w:rFonts w:ascii="Times New Roman" w:hAnsi="Times New Roman" w:cs="Times New Roman"/>
          <w:color w:val="000000" w:themeColor="text1"/>
          <w:sz w:val="28"/>
          <w:szCs w:val="28"/>
        </w:rPr>
      </w:pPr>
    </w:p>
    <w:p w:rsidR="00A72D8F" w:rsidRPr="007845E2" w:rsidRDefault="00EA6481" w:rsidP="00A72D8F">
      <w:pPr>
        <w:pStyle w:val="ConsPlusNormal"/>
        <w:ind w:firstLine="567"/>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1</w:t>
      </w:r>
      <w:r w:rsidR="002469E4" w:rsidRPr="007845E2">
        <w:rPr>
          <w:rFonts w:ascii="Times New Roman" w:hAnsi="Times New Roman" w:cs="Times New Roman"/>
          <w:color w:val="000000" w:themeColor="text1"/>
          <w:sz w:val="28"/>
          <w:szCs w:val="28"/>
        </w:rPr>
        <w:t>1</w:t>
      </w:r>
      <w:r w:rsidR="00A72D8F" w:rsidRPr="007845E2">
        <w:rPr>
          <w:rFonts w:ascii="Times New Roman" w:hAnsi="Times New Roman" w:cs="Times New Roman"/>
          <w:color w:val="000000" w:themeColor="text1"/>
          <w:sz w:val="28"/>
          <w:szCs w:val="28"/>
        </w:rPr>
        <w:t>. Текущий контроль рассмотрения сообщений</w:t>
      </w:r>
      <w:r w:rsidR="00F807DF">
        <w:rPr>
          <w:rFonts w:ascii="Times New Roman" w:hAnsi="Times New Roman" w:cs="Times New Roman"/>
          <w:color w:val="000000" w:themeColor="text1"/>
          <w:sz w:val="28"/>
          <w:szCs w:val="28"/>
        </w:rPr>
        <w:t>,</w:t>
      </w:r>
      <w:r w:rsidR="00A72D8F" w:rsidRPr="007845E2">
        <w:rPr>
          <w:rFonts w:ascii="Times New Roman" w:hAnsi="Times New Roman" w:cs="Times New Roman"/>
          <w:color w:val="000000" w:themeColor="text1"/>
          <w:sz w:val="28"/>
          <w:szCs w:val="28"/>
        </w:rPr>
        <w:t xml:space="preserve"> обращений граждан, находящихся на рассмотрении </w:t>
      </w:r>
      <w:proofErr w:type="gramStart"/>
      <w:r w:rsidR="00A72D8F" w:rsidRPr="007845E2">
        <w:rPr>
          <w:rFonts w:ascii="Times New Roman" w:hAnsi="Times New Roman" w:cs="Times New Roman"/>
          <w:color w:val="000000" w:themeColor="text1"/>
          <w:sz w:val="28"/>
          <w:szCs w:val="28"/>
        </w:rPr>
        <w:t>в  администрации</w:t>
      </w:r>
      <w:proofErr w:type="gramEnd"/>
      <w:r w:rsidR="00A72D8F" w:rsidRPr="007845E2">
        <w:rPr>
          <w:rFonts w:ascii="Times New Roman" w:hAnsi="Times New Roman" w:cs="Times New Roman"/>
          <w:color w:val="000000" w:themeColor="text1"/>
          <w:sz w:val="28"/>
          <w:szCs w:val="28"/>
        </w:rPr>
        <w:t xml:space="preserve">, осуществляется ежедневно </w:t>
      </w:r>
      <w:r w:rsidR="00EB628D" w:rsidRPr="007845E2">
        <w:rPr>
          <w:rFonts w:ascii="Times New Roman" w:hAnsi="Times New Roman" w:cs="Times New Roman"/>
          <w:color w:val="000000" w:themeColor="text1"/>
          <w:sz w:val="28"/>
          <w:szCs w:val="28"/>
        </w:rPr>
        <w:t>курирующим заместителем главы администрации</w:t>
      </w:r>
      <w:r w:rsidR="00A72D8F" w:rsidRPr="007845E2">
        <w:rPr>
          <w:rFonts w:ascii="Times New Roman" w:hAnsi="Times New Roman" w:cs="Times New Roman"/>
          <w:sz w:val="28"/>
          <w:szCs w:val="28"/>
        </w:rPr>
        <w:t>, осуществляющим роль «Куратор»</w:t>
      </w:r>
      <w:r w:rsidR="00F807DF">
        <w:rPr>
          <w:rFonts w:ascii="Times New Roman" w:hAnsi="Times New Roman" w:cs="Times New Roman"/>
          <w:sz w:val="28"/>
          <w:szCs w:val="28"/>
        </w:rPr>
        <w:t xml:space="preserve"> в системе ПОС</w:t>
      </w:r>
      <w:r w:rsidRPr="007845E2">
        <w:rPr>
          <w:rFonts w:ascii="Times New Roman" w:hAnsi="Times New Roman" w:cs="Times New Roman"/>
          <w:sz w:val="28"/>
          <w:szCs w:val="28"/>
        </w:rPr>
        <w:t xml:space="preserve"> и специалистами отдела организационной работы администрации</w:t>
      </w:r>
      <w:r w:rsidR="00A72D8F" w:rsidRPr="007845E2">
        <w:rPr>
          <w:rFonts w:ascii="Times New Roman" w:hAnsi="Times New Roman" w:cs="Times New Roman"/>
          <w:color w:val="000000" w:themeColor="text1"/>
          <w:sz w:val="28"/>
          <w:szCs w:val="28"/>
        </w:rPr>
        <w:t>.</w:t>
      </w:r>
    </w:p>
    <w:p w:rsidR="00EA6481" w:rsidRPr="007845E2" w:rsidRDefault="00EA6481" w:rsidP="00A72D8F">
      <w:pPr>
        <w:pStyle w:val="ConsPlusNormal"/>
        <w:ind w:firstLine="567"/>
        <w:jc w:val="both"/>
        <w:rPr>
          <w:rFonts w:ascii="Times New Roman" w:hAnsi="Times New Roman" w:cs="Times New Roman"/>
          <w:color w:val="000000" w:themeColor="text1"/>
          <w:sz w:val="28"/>
          <w:szCs w:val="28"/>
        </w:rPr>
      </w:pPr>
    </w:p>
    <w:p w:rsidR="00A72D8F" w:rsidRPr="007845E2" w:rsidRDefault="00A72D8F" w:rsidP="00A72D8F">
      <w:pPr>
        <w:pStyle w:val="ConsPlusNormal"/>
        <w:ind w:firstLine="567"/>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1</w:t>
      </w:r>
      <w:r w:rsidR="002469E4" w:rsidRPr="007845E2">
        <w:rPr>
          <w:rFonts w:ascii="Times New Roman" w:hAnsi="Times New Roman" w:cs="Times New Roman"/>
          <w:color w:val="000000" w:themeColor="text1"/>
          <w:sz w:val="28"/>
          <w:szCs w:val="28"/>
        </w:rPr>
        <w:t>2</w:t>
      </w:r>
      <w:r w:rsidRPr="007845E2">
        <w:rPr>
          <w:rFonts w:ascii="Times New Roman" w:hAnsi="Times New Roman" w:cs="Times New Roman"/>
          <w:color w:val="000000" w:themeColor="text1"/>
          <w:sz w:val="28"/>
          <w:szCs w:val="28"/>
        </w:rPr>
        <w:t xml:space="preserve">. Ответственность за своевременное и полное рассмотрение сообщений и обращений граждан, освещение в ответе всех поставленных вопросов, относящихся к компетенции администрации, несут непосредственно должностные лица администрации, </w:t>
      </w:r>
      <w:r w:rsidR="00EA6481" w:rsidRPr="007845E2">
        <w:rPr>
          <w:rFonts w:ascii="Times New Roman" w:hAnsi="Times New Roman" w:cs="Times New Roman"/>
          <w:color w:val="000000" w:themeColor="text1"/>
          <w:sz w:val="28"/>
          <w:szCs w:val="28"/>
        </w:rPr>
        <w:t>подготовившие ответ.</w:t>
      </w:r>
    </w:p>
    <w:p w:rsidR="00EA6481" w:rsidRPr="007845E2" w:rsidRDefault="00EA6481" w:rsidP="00A72D8F">
      <w:pPr>
        <w:pStyle w:val="ConsPlusNormal"/>
        <w:ind w:firstLine="567"/>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1</w:t>
      </w:r>
      <w:r w:rsidR="002469E4" w:rsidRPr="007845E2">
        <w:rPr>
          <w:rFonts w:ascii="Times New Roman" w:hAnsi="Times New Roman" w:cs="Times New Roman"/>
          <w:color w:val="000000" w:themeColor="text1"/>
          <w:sz w:val="28"/>
          <w:szCs w:val="28"/>
        </w:rPr>
        <w:t>2</w:t>
      </w:r>
      <w:r w:rsidRPr="007845E2">
        <w:rPr>
          <w:rFonts w:ascii="Times New Roman" w:hAnsi="Times New Roman" w:cs="Times New Roman"/>
          <w:color w:val="000000" w:themeColor="text1"/>
          <w:sz w:val="28"/>
          <w:szCs w:val="28"/>
        </w:rPr>
        <w:t xml:space="preserve">.1. Ответственность за своевременное размещение ответов на обращения и сообщения в системе ПОС и направление </w:t>
      </w:r>
      <w:proofErr w:type="gramStart"/>
      <w:r w:rsidRPr="007845E2">
        <w:rPr>
          <w:rFonts w:ascii="Times New Roman" w:hAnsi="Times New Roman" w:cs="Times New Roman"/>
          <w:color w:val="000000" w:themeColor="text1"/>
          <w:sz w:val="28"/>
          <w:szCs w:val="28"/>
        </w:rPr>
        <w:t>ответов  на</w:t>
      </w:r>
      <w:proofErr w:type="gramEnd"/>
      <w:r w:rsidRPr="007845E2">
        <w:rPr>
          <w:rFonts w:ascii="Times New Roman" w:hAnsi="Times New Roman" w:cs="Times New Roman"/>
          <w:color w:val="000000" w:themeColor="text1"/>
          <w:sz w:val="28"/>
          <w:szCs w:val="28"/>
        </w:rPr>
        <w:t xml:space="preserve"> утверждение руководителю несет </w:t>
      </w:r>
      <w:r w:rsidR="0029647F" w:rsidRPr="007845E2">
        <w:rPr>
          <w:rFonts w:ascii="Times New Roman" w:hAnsi="Times New Roman" w:cs="Times New Roman"/>
          <w:color w:val="000000" w:themeColor="text1"/>
          <w:sz w:val="28"/>
          <w:szCs w:val="28"/>
        </w:rPr>
        <w:t>ответственное лицо администрации  с ролью «Исполнитель».</w:t>
      </w:r>
    </w:p>
    <w:p w:rsidR="0029647F" w:rsidRPr="007845E2" w:rsidRDefault="0029647F" w:rsidP="00A72D8F">
      <w:pPr>
        <w:pStyle w:val="ConsPlusNormal"/>
        <w:ind w:firstLine="567"/>
        <w:jc w:val="both"/>
        <w:rPr>
          <w:rFonts w:ascii="Times New Roman" w:hAnsi="Times New Roman" w:cs="Times New Roman"/>
          <w:color w:val="000000" w:themeColor="text1"/>
          <w:sz w:val="28"/>
          <w:szCs w:val="28"/>
        </w:rPr>
      </w:pPr>
    </w:p>
    <w:p w:rsidR="00A72D8F" w:rsidRPr="007845E2" w:rsidRDefault="00A72D8F" w:rsidP="00A72D8F">
      <w:pPr>
        <w:pStyle w:val="ConsPlusNormal"/>
        <w:ind w:firstLine="567"/>
        <w:jc w:val="both"/>
        <w:rPr>
          <w:rFonts w:ascii="Times New Roman" w:hAnsi="Times New Roman" w:cs="Times New Roman"/>
          <w:sz w:val="28"/>
          <w:szCs w:val="28"/>
        </w:rPr>
      </w:pPr>
      <w:r w:rsidRPr="007845E2">
        <w:rPr>
          <w:rFonts w:ascii="Times New Roman" w:hAnsi="Times New Roman" w:cs="Times New Roman"/>
          <w:color w:val="000000" w:themeColor="text1"/>
          <w:sz w:val="28"/>
          <w:szCs w:val="28"/>
        </w:rPr>
        <w:t>1</w:t>
      </w:r>
      <w:r w:rsidR="002469E4" w:rsidRPr="007845E2">
        <w:rPr>
          <w:rFonts w:ascii="Times New Roman" w:hAnsi="Times New Roman" w:cs="Times New Roman"/>
          <w:color w:val="000000" w:themeColor="text1"/>
          <w:sz w:val="28"/>
          <w:szCs w:val="28"/>
        </w:rPr>
        <w:t>3</w:t>
      </w:r>
      <w:r w:rsidRPr="007845E2">
        <w:rPr>
          <w:rFonts w:ascii="Times New Roman" w:hAnsi="Times New Roman" w:cs="Times New Roman"/>
          <w:color w:val="000000" w:themeColor="text1"/>
          <w:sz w:val="28"/>
          <w:szCs w:val="28"/>
        </w:rPr>
        <w:t xml:space="preserve">. В случае выявления фактов нарушений порядка рассмотрения сообщений и обращений в ПОС следует рассматривать вопрос о применении к </w:t>
      </w:r>
      <w:r w:rsidRPr="007845E2">
        <w:rPr>
          <w:rFonts w:ascii="Times New Roman" w:hAnsi="Times New Roman" w:cs="Times New Roman"/>
          <w:color w:val="000000" w:themeColor="text1"/>
          <w:sz w:val="28"/>
          <w:szCs w:val="28"/>
        </w:rPr>
        <w:lastRenderedPageBreak/>
        <w:t xml:space="preserve">соответствующим муниципальным служащим, работникам, чьи действия (бездействие) привели к нарушению настоящего </w:t>
      </w:r>
      <w:r w:rsidR="00EB5A4A" w:rsidRPr="007845E2">
        <w:rPr>
          <w:rFonts w:ascii="Times New Roman" w:hAnsi="Times New Roman" w:cs="Times New Roman"/>
          <w:color w:val="000000" w:themeColor="text1"/>
          <w:sz w:val="28"/>
          <w:szCs w:val="28"/>
        </w:rPr>
        <w:t>Положения</w:t>
      </w:r>
      <w:r w:rsidRPr="007845E2">
        <w:rPr>
          <w:rFonts w:ascii="Times New Roman" w:hAnsi="Times New Roman" w:cs="Times New Roman"/>
          <w:color w:val="000000" w:themeColor="text1"/>
          <w:sz w:val="28"/>
          <w:szCs w:val="28"/>
        </w:rPr>
        <w:t xml:space="preserve">, мер дисциплинарной ответственности в соответствии </w:t>
      </w:r>
      <w:r w:rsidRPr="007845E2">
        <w:rPr>
          <w:rFonts w:ascii="Times New Roman" w:hAnsi="Times New Roman" w:cs="Times New Roman"/>
          <w:sz w:val="28"/>
          <w:szCs w:val="28"/>
        </w:rPr>
        <w:t>с действующим законодательством Российской Федерации.</w:t>
      </w:r>
    </w:p>
    <w:p w:rsidR="0064468D" w:rsidRPr="007845E2" w:rsidRDefault="0064468D" w:rsidP="00A72D8F">
      <w:pPr>
        <w:pStyle w:val="ConsPlusNormal"/>
        <w:ind w:firstLine="567"/>
        <w:jc w:val="both"/>
        <w:rPr>
          <w:rFonts w:ascii="Times New Roman" w:hAnsi="Times New Roman" w:cs="Times New Roman"/>
          <w:sz w:val="28"/>
          <w:szCs w:val="28"/>
        </w:rPr>
      </w:pPr>
    </w:p>
    <w:p w:rsidR="00A72D8F" w:rsidRPr="007845E2" w:rsidRDefault="00A72D8F" w:rsidP="00A72D8F">
      <w:pPr>
        <w:pStyle w:val="ConsPlusNormal"/>
        <w:ind w:firstLine="567"/>
        <w:jc w:val="both"/>
        <w:rPr>
          <w:rFonts w:ascii="Times New Roman" w:hAnsi="Times New Roman" w:cs="Times New Roman"/>
          <w:color w:val="000000" w:themeColor="text1"/>
          <w:sz w:val="28"/>
          <w:szCs w:val="28"/>
        </w:rPr>
      </w:pPr>
      <w:r w:rsidRPr="007845E2">
        <w:rPr>
          <w:rFonts w:ascii="Times New Roman" w:hAnsi="Times New Roman" w:cs="Times New Roman"/>
          <w:color w:val="000000" w:themeColor="text1"/>
          <w:sz w:val="28"/>
          <w:szCs w:val="28"/>
        </w:rPr>
        <w:t>1</w:t>
      </w:r>
      <w:r w:rsidR="002469E4" w:rsidRPr="007845E2">
        <w:rPr>
          <w:rFonts w:ascii="Times New Roman" w:hAnsi="Times New Roman" w:cs="Times New Roman"/>
          <w:color w:val="000000" w:themeColor="text1"/>
          <w:sz w:val="28"/>
          <w:szCs w:val="28"/>
        </w:rPr>
        <w:t>4</w:t>
      </w:r>
      <w:r w:rsidRPr="007845E2">
        <w:rPr>
          <w:rFonts w:ascii="Times New Roman" w:hAnsi="Times New Roman" w:cs="Times New Roman"/>
          <w:color w:val="000000" w:themeColor="text1"/>
          <w:sz w:val="28"/>
          <w:szCs w:val="28"/>
        </w:rPr>
        <w:t>. Исполнитель, ответственный за работу с обращениями</w:t>
      </w:r>
      <w:r w:rsidR="0035216E">
        <w:rPr>
          <w:rFonts w:ascii="Times New Roman" w:hAnsi="Times New Roman" w:cs="Times New Roman"/>
          <w:color w:val="000000" w:themeColor="text1"/>
          <w:sz w:val="28"/>
          <w:szCs w:val="28"/>
        </w:rPr>
        <w:t>, сообщениями</w:t>
      </w:r>
      <w:r w:rsidRPr="007845E2">
        <w:rPr>
          <w:rFonts w:ascii="Times New Roman" w:hAnsi="Times New Roman" w:cs="Times New Roman"/>
          <w:color w:val="000000" w:themeColor="text1"/>
          <w:sz w:val="28"/>
          <w:szCs w:val="28"/>
        </w:rPr>
        <w:t xml:space="preserve"> граждан, поданными с использованием ПОС, на период временного отсутствия (в связи с временной нетрудоспособностью, отпуском, служебной командировкой и другое) обязан передать все имеющиеся</w:t>
      </w:r>
      <w:r w:rsidR="0035216E">
        <w:rPr>
          <w:rFonts w:ascii="Times New Roman" w:hAnsi="Times New Roman" w:cs="Times New Roman"/>
          <w:color w:val="000000" w:themeColor="text1"/>
          <w:sz w:val="28"/>
          <w:szCs w:val="28"/>
        </w:rPr>
        <w:t xml:space="preserve"> у него на исполнении сообщения,</w:t>
      </w:r>
      <w:r w:rsidRPr="007845E2">
        <w:rPr>
          <w:rFonts w:ascii="Times New Roman" w:hAnsi="Times New Roman" w:cs="Times New Roman"/>
          <w:color w:val="000000" w:themeColor="text1"/>
          <w:sz w:val="28"/>
          <w:szCs w:val="28"/>
        </w:rPr>
        <w:t xml:space="preserve"> обращения граждан временно замещающему его специалисту с ролью «Исполнитель».</w:t>
      </w:r>
    </w:p>
    <w:p w:rsidR="00A72D8F" w:rsidRPr="007845E2" w:rsidRDefault="00A72D8F" w:rsidP="00A72D8F">
      <w:pPr>
        <w:pStyle w:val="ConsPlusNormal"/>
        <w:ind w:firstLine="567"/>
        <w:jc w:val="both"/>
        <w:rPr>
          <w:rFonts w:ascii="Times New Roman" w:hAnsi="Times New Roman" w:cs="Times New Roman"/>
          <w:color w:val="000000" w:themeColor="text1"/>
          <w:sz w:val="28"/>
          <w:szCs w:val="28"/>
        </w:rPr>
      </w:pPr>
    </w:p>
    <w:p w:rsidR="00A72D8F" w:rsidRPr="007845E2" w:rsidRDefault="00A72D8F" w:rsidP="00A72D8F">
      <w:pPr>
        <w:pStyle w:val="ConsPlusNormal"/>
        <w:ind w:firstLine="567"/>
        <w:jc w:val="both"/>
        <w:rPr>
          <w:rFonts w:ascii="Times New Roman" w:hAnsi="Times New Roman" w:cs="Times New Roman"/>
          <w:color w:val="000000" w:themeColor="text1"/>
          <w:sz w:val="28"/>
          <w:szCs w:val="28"/>
        </w:rPr>
      </w:pPr>
    </w:p>
    <w:p w:rsidR="00A72D8F" w:rsidRPr="007845E2" w:rsidRDefault="00A72D8F" w:rsidP="00A72D8F">
      <w:pPr>
        <w:pStyle w:val="ConsPlusNormal"/>
        <w:ind w:firstLine="567"/>
        <w:jc w:val="both"/>
        <w:rPr>
          <w:rFonts w:ascii="Times New Roman" w:hAnsi="Times New Roman" w:cs="Times New Roman"/>
          <w:color w:val="000000" w:themeColor="text1"/>
          <w:sz w:val="28"/>
          <w:szCs w:val="28"/>
        </w:rPr>
      </w:pPr>
    </w:p>
    <w:p w:rsidR="00A72D8F" w:rsidRPr="007845E2" w:rsidRDefault="00A72D8F" w:rsidP="00A72D8F">
      <w:pPr>
        <w:pStyle w:val="ConsPlusNormal"/>
        <w:ind w:firstLine="567"/>
        <w:jc w:val="both"/>
        <w:rPr>
          <w:rFonts w:ascii="Times New Roman" w:hAnsi="Times New Roman" w:cs="Times New Roman"/>
          <w:color w:val="000000" w:themeColor="text1"/>
          <w:sz w:val="28"/>
          <w:szCs w:val="28"/>
        </w:rPr>
      </w:pPr>
    </w:p>
    <w:p w:rsidR="00A72D8F" w:rsidRPr="007845E2" w:rsidRDefault="00A72D8F" w:rsidP="00A72D8F">
      <w:pPr>
        <w:pStyle w:val="ConsPlusNormal"/>
        <w:widowControl/>
        <w:ind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A72D8F">
      <w:pPr>
        <w:pStyle w:val="ConsPlusNormal"/>
        <w:widowControl/>
        <w:ind w:left="4962" w:firstLine="567"/>
        <w:outlineLvl w:val="0"/>
        <w:rPr>
          <w:rFonts w:ascii="Times New Roman" w:hAnsi="Times New Roman" w:cs="Times New Roman"/>
          <w:color w:val="000000" w:themeColor="text1"/>
          <w:sz w:val="28"/>
          <w:szCs w:val="28"/>
        </w:rPr>
      </w:pPr>
    </w:p>
    <w:p w:rsidR="00A72D8F" w:rsidRPr="007845E2" w:rsidRDefault="00A72D8F" w:rsidP="00C45489">
      <w:pPr>
        <w:spacing w:after="0"/>
        <w:jc w:val="center"/>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6F3C78" w:rsidRDefault="006F3C78" w:rsidP="003109E9">
      <w:pPr>
        <w:spacing w:after="0"/>
        <w:ind w:left="705"/>
        <w:jc w:val="right"/>
        <w:rPr>
          <w:rFonts w:ascii="Times New Roman" w:hAnsi="Times New Roman" w:cs="Times New Roman"/>
          <w:sz w:val="28"/>
          <w:szCs w:val="28"/>
        </w:rPr>
      </w:pPr>
    </w:p>
    <w:p w:rsidR="003109E9" w:rsidRPr="007845E2" w:rsidRDefault="003109E9" w:rsidP="003109E9">
      <w:pPr>
        <w:spacing w:after="0"/>
        <w:ind w:left="705"/>
        <w:jc w:val="right"/>
        <w:rPr>
          <w:rFonts w:ascii="Times New Roman" w:hAnsi="Times New Roman" w:cs="Times New Roman"/>
          <w:sz w:val="28"/>
          <w:szCs w:val="28"/>
        </w:rPr>
      </w:pPr>
      <w:r w:rsidRPr="007845E2">
        <w:rPr>
          <w:rFonts w:ascii="Times New Roman" w:hAnsi="Times New Roman" w:cs="Times New Roman"/>
          <w:sz w:val="28"/>
          <w:szCs w:val="28"/>
        </w:rPr>
        <w:t>Приложение 2</w:t>
      </w:r>
    </w:p>
    <w:p w:rsidR="00412056" w:rsidRDefault="003109E9" w:rsidP="003109E9">
      <w:pPr>
        <w:spacing w:after="0"/>
        <w:ind w:left="705"/>
        <w:jc w:val="right"/>
        <w:rPr>
          <w:rFonts w:ascii="Times New Roman" w:hAnsi="Times New Roman" w:cs="Times New Roman"/>
          <w:sz w:val="28"/>
          <w:szCs w:val="28"/>
        </w:rPr>
      </w:pPr>
      <w:r w:rsidRPr="007845E2">
        <w:rPr>
          <w:rFonts w:ascii="Times New Roman" w:hAnsi="Times New Roman" w:cs="Times New Roman"/>
          <w:sz w:val="28"/>
          <w:szCs w:val="28"/>
        </w:rPr>
        <w:t xml:space="preserve">к постановлению </w:t>
      </w:r>
      <w:r w:rsidR="00412056">
        <w:rPr>
          <w:rFonts w:ascii="Times New Roman" w:hAnsi="Times New Roman" w:cs="Times New Roman"/>
          <w:sz w:val="28"/>
          <w:szCs w:val="28"/>
        </w:rPr>
        <w:t xml:space="preserve">Березинской </w:t>
      </w:r>
    </w:p>
    <w:p w:rsidR="003109E9" w:rsidRPr="007845E2" w:rsidRDefault="00412056" w:rsidP="003109E9">
      <w:pPr>
        <w:spacing w:after="0"/>
        <w:ind w:left="705"/>
        <w:jc w:val="right"/>
        <w:rPr>
          <w:rFonts w:ascii="Times New Roman" w:hAnsi="Times New Roman" w:cs="Times New Roman"/>
          <w:sz w:val="28"/>
          <w:szCs w:val="28"/>
        </w:rPr>
      </w:pPr>
      <w:r>
        <w:rPr>
          <w:rFonts w:ascii="Times New Roman" w:hAnsi="Times New Roman" w:cs="Times New Roman"/>
          <w:sz w:val="28"/>
          <w:szCs w:val="28"/>
        </w:rPr>
        <w:t xml:space="preserve">сельской </w:t>
      </w:r>
      <w:r w:rsidR="003109E9" w:rsidRPr="007845E2">
        <w:rPr>
          <w:rFonts w:ascii="Times New Roman" w:hAnsi="Times New Roman" w:cs="Times New Roman"/>
          <w:sz w:val="28"/>
          <w:szCs w:val="28"/>
        </w:rPr>
        <w:t>администрации</w:t>
      </w:r>
    </w:p>
    <w:p w:rsidR="00E714E9" w:rsidRPr="007845E2" w:rsidRDefault="00412056" w:rsidP="00E714E9">
      <w:pPr>
        <w:spacing w:after="0"/>
        <w:ind w:left="705"/>
        <w:jc w:val="right"/>
        <w:rPr>
          <w:rFonts w:ascii="Times New Roman" w:hAnsi="Times New Roman" w:cs="Times New Roman"/>
          <w:sz w:val="28"/>
          <w:szCs w:val="28"/>
        </w:rPr>
      </w:pPr>
      <w:r>
        <w:rPr>
          <w:rFonts w:ascii="Times New Roman" w:hAnsi="Times New Roman" w:cs="Times New Roman"/>
          <w:sz w:val="28"/>
          <w:szCs w:val="28"/>
        </w:rPr>
        <w:t>от «</w:t>
      </w:r>
      <w:r w:rsidR="00FA0342">
        <w:rPr>
          <w:rFonts w:ascii="Times New Roman" w:hAnsi="Times New Roman" w:cs="Times New Roman"/>
          <w:sz w:val="28"/>
          <w:szCs w:val="28"/>
        </w:rPr>
        <w:t>30</w:t>
      </w:r>
      <w:r>
        <w:rPr>
          <w:rFonts w:ascii="Times New Roman" w:hAnsi="Times New Roman" w:cs="Times New Roman"/>
          <w:sz w:val="28"/>
          <w:szCs w:val="28"/>
        </w:rPr>
        <w:t>»</w:t>
      </w:r>
      <w:r w:rsidR="00FA0342">
        <w:rPr>
          <w:rFonts w:ascii="Times New Roman" w:hAnsi="Times New Roman" w:cs="Times New Roman"/>
          <w:sz w:val="28"/>
          <w:szCs w:val="28"/>
        </w:rPr>
        <w:t xml:space="preserve"> января </w:t>
      </w:r>
      <w:r>
        <w:rPr>
          <w:rFonts w:ascii="Times New Roman" w:hAnsi="Times New Roman" w:cs="Times New Roman"/>
          <w:sz w:val="28"/>
          <w:szCs w:val="28"/>
        </w:rPr>
        <w:t>2025</w:t>
      </w:r>
      <w:r w:rsidR="00FA0342">
        <w:rPr>
          <w:rFonts w:ascii="Times New Roman" w:hAnsi="Times New Roman" w:cs="Times New Roman"/>
          <w:sz w:val="28"/>
          <w:szCs w:val="28"/>
        </w:rPr>
        <w:t>г. №   03</w:t>
      </w:r>
    </w:p>
    <w:p w:rsidR="003109E9" w:rsidRPr="007845E2" w:rsidRDefault="003109E9" w:rsidP="003109E9">
      <w:pPr>
        <w:spacing w:after="0"/>
        <w:ind w:left="705"/>
        <w:jc w:val="right"/>
        <w:rPr>
          <w:rFonts w:ascii="Times New Roman" w:hAnsi="Times New Roman" w:cs="Times New Roman"/>
          <w:sz w:val="28"/>
          <w:szCs w:val="28"/>
        </w:rPr>
      </w:pPr>
    </w:p>
    <w:p w:rsidR="0034761D" w:rsidRPr="007845E2" w:rsidRDefault="0034761D" w:rsidP="003109E9">
      <w:pPr>
        <w:spacing w:after="0"/>
        <w:ind w:left="705"/>
        <w:jc w:val="right"/>
        <w:rPr>
          <w:rFonts w:ascii="Times New Roman" w:hAnsi="Times New Roman" w:cs="Times New Roman"/>
          <w:sz w:val="28"/>
          <w:szCs w:val="28"/>
        </w:rPr>
      </w:pPr>
    </w:p>
    <w:p w:rsidR="003109E9" w:rsidRPr="007845E2" w:rsidRDefault="003109E9" w:rsidP="006F3C78">
      <w:pPr>
        <w:autoSpaceDE w:val="0"/>
        <w:autoSpaceDN w:val="0"/>
        <w:adjustRightInd w:val="0"/>
        <w:spacing w:after="0" w:line="240" w:lineRule="auto"/>
        <w:jc w:val="center"/>
        <w:rPr>
          <w:rFonts w:ascii="TimesNewRomanPSMT" w:hAnsi="TimesNewRomanPSMT" w:cs="TimesNewRomanPSMT"/>
          <w:b/>
          <w:sz w:val="28"/>
          <w:szCs w:val="28"/>
        </w:rPr>
      </w:pPr>
      <w:r w:rsidRPr="007845E2">
        <w:rPr>
          <w:rFonts w:ascii="TimesNewRomanPSMT" w:hAnsi="TimesNewRomanPSMT" w:cs="TimesNewRomanPSMT"/>
          <w:b/>
          <w:sz w:val="28"/>
          <w:szCs w:val="28"/>
        </w:rPr>
        <w:t>Перечень категорий (подкатегорий) сообщений, поданных с использованием</w:t>
      </w:r>
      <w:r w:rsidR="006F3C78">
        <w:rPr>
          <w:rFonts w:ascii="TimesNewRomanPSMT" w:hAnsi="TimesNewRomanPSMT" w:cs="TimesNewRomanPSMT"/>
          <w:b/>
          <w:sz w:val="28"/>
          <w:szCs w:val="28"/>
        </w:rPr>
        <w:t xml:space="preserve"> </w:t>
      </w:r>
      <w:r w:rsidRPr="007845E2">
        <w:rPr>
          <w:rFonts w:ascii="TimesNewRomanPSMT" w:hAnsi="TimesNewRomanPSMT" w:cs="TimesNewRomanPSMT"/>
          <w:b/>
          <w:sz w:val="28"/>
          <w:szCs w:val="28"/>
        </w:rPr>
        <w:t>электронной формы федеральной государственной информационной системы</w:t>
      </w:r>
      <w:r w:rsidR="006F3C78">
        <w:rPr>
          <w:rFonts w:ascii="TimesNewRomanPSMT" w:hAnsi="TimesNewRomanPSMT" w:cs="TimesNewRomanPSMT"/>
          <w:b/>
          <w:sz w:val="28"/>
          <w:szCs w:val="28"/>
        </w:rPr>
        <w:t xml:space="preserve"> </w:t>
      </w:r>
      <w:r w:rsidRPr="007845E2">
        <w:rPr>
          <w:rFonts w:ascii="TimesNewRomanPSMT" w:hAnsi="TimesNewRomanPSMT" w:cs="TimesNewRomanPSMT"/>
          <w:b/>
          <w:sz w:val="28"/>
          <w:szCs w:val="28"/>
        </w:rPr>
        <w:t>«Единый портал государственных и муниципальных услуг (функций)»,</w:t>
      </w:r>
      <w:r w:rsidR="006F3C78">
        <w:rPr>
          <w:rFonts w:ascii="TimesNewRomanPSMT" w:hAnsi="TimesNewRomanPSMT" w:cs="TimesNewRomanPSMT"/>
          <w:b/>
          <w:sz w:val="28"/>
          <w:szCs w:val="28"/>
        </w:rPr>
        <w:t xml:space="preserve"> </w:t>
      </w:r>
      <w:r w:rsidRPr="007845E2">
        <w:rPr>
          <w:rFonts w:ascii="TimesNewRomanPSMT" w:hAnsi="TimesNewRomanPSMT" w:cs="TimesNewRomanPSMT"/>
          <w:b/>
          <w:sz w:val="28"/>
          <w:szCs w:val="28"/>
        </w:rPr>
        <w:t>отработка по которым осуществляется в ускоренном порядке (фаст-трек)</w:t>
      </w:r>
    </w:p>
    <w:p w:rsidR="0034761D" w:rsidRPr="007845E2" w:rsidRDefault="0034761D" w:rsidP="006F3C78">
      <w:pPr>
        <w:autoSpaceDE w:val="0"/>
        <w:autoSpaceDN w:val="0"/>
        <w:adjustRightInd w:val="0"/>
        <w:spacing w:after="0" w:line="240" w:lineRule="auto"/>
        <w:jc w:val="center"/>
        <w:rPr>
          <w:rFonts w:ascii="TimesNewRomanPSMT" w:hAnsi="TimesNewRomanPSMT" w:cs="TimesNewRomanPSMT"/>
          <w:b/>
          <w:sz w:val="28"/>
          <w:szCs w:val="28"/>
        </w:rPr>
      </w:pPr>
    </w:p>
    <w:p w:rsidR="00C869CF" w:rsidRPr="007845E2" w:rsidRDefault="00C869CF" w:rsidP="00CD2A81">
      <w:pPr>
        <w:autoSpaceDE w:val="0"/>
        <w:autoSpaceDN w:val="0"/>
        <w:adjustRightInd w:val="0"/>
        <w:spacing w:after="0" w:line="240" w:lineRule="auto"/>
        <w:jc w:val="center"/>
        <w:rPr>
          <w:rFonts w:ascii="TimesNewRomanPSMT" w:hAnsi="TimesNewRomanPSMT" w:cs="TimesNewRomanPSMT"/>
          <w:b/>
          <w:sz w:val="28"/>
          <w:szCs w:val="28"/>
        </w:rPr>
      </w:pPr>
    </w:p>
    <w:tbl>
      <w:tblPr>
        <w:tblStyle w:val="a6"/>
        <w:tblW w:w="0" w:type="auto"/>
        <w:tblLook w:val="04A0" w:firstRow="1" w:lastRow="0" w:firstColumn="1" w:lastColumn="0" w:noHBand="0" w:noVBand="1"/>
      </w:tblPr>
      <w:tblGrid>
        <w:gridCol w:w="817"/>
        <w:gridCol w:w="3402"/>
        <w:gridCol w:w="2977"/>
        <w:gridCol w:w="2126"/>
      </w:tblGrid>
      <w:tr w:rsidR="00C869CF" w:rsidRPr="007845E2" w:rsidTr="00C869CF">
        <w:tc>
          <w:tcPr>
            <w:tcW w:w="817" w:type="dxa"/>
          </w:tcPr>
          <w:p w:rsidR="00C869CF" w:rsidRPr="007845E2" w:rsidRDefault="00C869CF" w:rsidP="00CD2A81">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w:t>
            </w:r>
          </w:p>
          <w:p w:rsidR="00C869CF" w:rsidRPr="007845E2" w:rsidRDefault="00C869CF" w:rsidP="00CD2A81">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п/п</w:t>
            </w:r>
          </w:p>
        </w:tc>
        <w:tc>
          <w:tcPr>
            <w:tcW w:w="3402" w:type="dxa"/>
          </w:tcPr>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Наименование категории</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сообщений, поданных с</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использованием</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электронной формы</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федеральной</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государственной</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информационной системы</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«Единый портал</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государственных и</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муниципальных услуг</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(функций)»</w:t>
            </w:r>
          </w:p>
        </w:tc>
        <w:tc>
          <w:tcPr>
            <w:tcW w:w="2977" w:type="dxa"/>
          </w:tcPr>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Наименование подкатегорий</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сообщений</w:t>
            </w:r>
          </w:p>
        </w:tc>
        <w:tc>
          <w:tcPr>
            <w:tcW w:w="2126" w:type="dxa"/>
          </w:tcPr>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Срок</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обработки</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сообщений</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(календарные</w:t>
            </w:r>
          </w:p>
          <w:p w:rsidR="00C869CF" w:rsidRPr="007845E2" w:rsidRDefault="00C869CF" w:rsidP="00C869CF">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дни)</w:t>
            </w:r>
          </w:p>
        </w:tc>
      </w:tr>
      <w:tr w:rsidR="00C869CF" w:rsidRPr="007845E2" w:rsidTr="00C869CF">
        <w:tc>
          <w:tcPr>
            <w:tcW w:w="817" w:type="dxa"/>
          </w:tcPr>
          <w:p w:rsidR="00C869CF" w:rsidRPr="007845E2" w:rsidRDefault="00C869CF" w:rsidP="00CD2A81">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1</w:t>
            </w:r>
          </w:p>
        </w:tc>
        <w:tc>
          <w:tcPr>
            <w:tcW w:w="3402"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Автомобильные дороги</w:t>
            </w:r>
          </w:p>
        </w:tc>
        <w:tc>
          <w:tcPr>
            <w:tcW w:w="2977"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Тротуары</w:t>
            </w:r>
          </w:p>
        </w:tc>
        <w:tc>
          <w:tcPr>
            <w:tcW w:w="2126"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10 дней</w:t>
            </w:r>
          </w:p>
        </w:tc>
      </w:tr>
      <w:tr w:rsidR="00C869CF" w:rsidRPr="007845E2" w:rsidTr="00C869CF">
        <w:tc>
          <w:tcPr>
            <w:tcW w:w="817" w:type="dxa"/>
          </w:tcPr>
          <w:p w:rsidR="00C869CF" w:rsidRPr="007845E2" w:rsidRDefault="00C869CF" w:rsidP="00CD2A81">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2</w:t>
            </w:r>
          </w:p>
        </w:tc>
        <w:tc>
          <w:tcPr>
            <w:tcW w:w="3402"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Автомобильные дороги</w:t>
            </w:r>
          </w:p>
        </w:tc>
        <w:tc>
          <w:tcPr>
            <w:tcW w:w="2977"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Ямы, выбоины</w:t>
            </w:r>
          </w:p>
        </w:tc>
        <w:tc>
          <w:tcPr>
            <w:tcW w:w="2126"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10 дней</w:t>
            </w:r>
          </w:p>
        </w:tc>
      </w:tr>
      <w:tr w:rsidR="00C869CF" w:rsidRPr="007845E2" w:rsidTr="00C869CF">
        <w:tc>
          <w:tcPr>
            <w:tcW w:w="817" w:type="dxa"/>
          </w:tcPr>
          <w:p w:rsidR="00C869CF" w:rsidRPr="007845E2" w:rsidRDefault="00C869CF" w:rsidP="00CD2A81">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3</w:t>
            </w:r>
          </w:p>
        </w:tc>
        <w:tc>
          <w:tcPr>
            <w:tcW w:w="3402"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Дворы и территории общего пользования</w:t>
            </w:r>
          </w:p>
        </w:tc>
        <w:tc>
          <w:tcPr>
            <w:tcW w:w="2977"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Зеленые насаждения</w:t>
            </w:r>
          </w:p>
        </w:tc>
        <w:tc>
          <w:tcPr>
            <w:tcW w:w="2126"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10 дней</w:t>
            </w:r>
          </w:p>
        </w:tc>
      </w:tr>
      <w:tr w:rsidR="00C869CF" w:rsidRPr="007845E2" w:rsidTr="00C869CF">
        <w:tc>
          <w:tcPr>
            <w:tcW w:w="817" w:type="dxa"/>
          </w:tcPr>
          <w:p w:rsidR="00C869CF" w:rsidRPr="007845E2" w:rsidRDefault="00C869CF" w:rsidP="00CD2A81">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4</w:t>
            </w:r>
          </w:p>
        </w:tc>
        <w:tc>
          <w:tcPr>
            <w:tcW w:w="3402"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Мусор</w:t>
            </w:r>
          </w:p>
        </w:tc>
        <w:tc>
          <w:tcPr>
            <w:tcW w:w="2977"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Контейнерные площадки, мусорные контейнеры</w:t>
            </w:r>
          </w:p>
        </w:tc>
        <w:tc>
          <w:tcPr>
            <w:tcW w:w="2126"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10 дней</w:t>
            </w:r>
          </w:p>
        </w:tc>
      </w:tr>
      <w:tr w:rsidR="00C869CF" w:rsidRPr="007845E2" w:rsidTr="00C869CF">
        <w:tc>
          <w:tcPr>
            <w:tcW w:w="817" w:type="dxa"/>
          </w:tcPr>
          <w:p w:rsidR="00C869CF" w:rsidRPr="007845E2" w:rsidRDefault="00C869CF" w:rsidP="00CD2A81">
            <w:pPr>
              <w:autoSpaceDE w:val="0"/>
              <w:autoSpaceDN w:val="0"/>
              <w:adjustRightInd w:val="0"/>
              <w:jc w:val="center"/>
              <w:rPr>
                <w:rFonts w:ascii="TimesNewRomanPSMT" w:hAnsi="TimesNewRomanPSMT" w:cs="TimesNewRomanPSMT"/>
                <w:b/>
                <w:sz w:val="28"/>
                <w:szCs w:val="28"/>
              </w:rPr>
            </w:pPr>
            <w:r w:rsidRPr="007845E2">
              <w:rPr>
                <w:rFonts w:ascii="TimesNewRomanPSMT" w:hAnsi="TimesNewRomanPSMT" w:cs="TimesNewRomanPSMT"/>
                <w:b/>
                <w:sz w:val="28"/>
                <w:szCs w:val="28"/>
              </w:rPr>
              <w:t>5</w:t>
            </w:r>
          </w:p>
        </w:tc>
        <w:tc>
          <w:tcPr>
            <w:tcW w:w="3402"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Мусор</w:t>
            </w:r>
          </w:p>
        </w:tc>
        <w:tc>
          <w:tcPr>
            <w:tcW w:w="2977"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Уборка мусора во дворах</w:t>
            </w:r>
          </w:p>
        </w:tc>
        <w:tc>
          <w:tcPr>
            <w:tcW w:w="2126" w:type="dxa"/>
          </w:tcPr>
          <w:p w:rsidR="00C869CF" w:rsidRPr="007845E2" w:rsidRDefault="00C869CF" w:rsidP="00CD2A81">
            <w:pPr>
              <w:autoSpaceDE w:val="0"/>
              <w:autoSpaceDN w:val="0"/>
              <w:adjustRightInd w:val="0"/>
              <w:jc w:val="center"/>
              <w:rPr>
                <w:rFonts w:ascii="TimesNewRomanPSMT" w:hAnsi="TimesNewRomanPSMT" w:cs="TimesNewRomanPSMT"/>
                <w:sz w:val="28"/>
                <w:szCs w:val="28"/>
              </w:rPr>
            </w:pPr>
            <w:r w:rsidRPr="007845E2">
              <w:rPr>
                <w:rFonts w:ascii="TimesNewRomanPSMT" w:hAnsi="TimesNewRomanPSMT" w:cs="TimesNewRomanPSMT"/>
                <w:sz w:val="28"/>
                <w:szCs w:val="28"/>
              </w:rPr>
              <w:t>10 дней</w:t>
            </w:r>
          </w:p>
        </w:tc>
      </w:tr>
    </w:tbl>
    <w:p w:rsidR="00C869CF" w:rsidRPr="007845E2" w:rsidRDefault="00C869CF" w:rsidP="00CD2A81">
      <w:pPr>
        <w:autoSpaceDE w:val="0"/>
        <w:autoSpaceDN w:val="0"/>
        <w:adjustRightInd w:val="0"/>
        <w:spacing w:after="0" w:line="240" w:lineRule="auto"/>
        <w:jc w:val="center"/>
        <w:rPr>
          <w:rFonts w:ascii="TimesNewRomanPSMT" w:hAnsi="TimesNewRomanPSMT" w:cs="TimesNewRomanPSMT"/>
          <w:b/>
          <w:sz w:val="28"/>
          <w:szCs w:val="28"/>
        </w:rPr>
      </w:pPr>
    </w:p>
    <w:p w:rsidR="00052BD4" w:rsidRPr="007845E2" w:rsidRDefault="00052BD4" w:rsidP="00CD2A81">
      <w:pPr>
        <w:spacing w:after="0"/>
        <w:jc w:val="center"/>
        <w:rPr>
          <w:rFonts w:ascii="Times New Roman" w:hAnsi="Times New Roman" w:cs="Times New Roman"/>
          <w:b/>
          <w:sz w:val="28"/>
          <w:szCs w:val="28"/>
        </w:rPr>
      </w:pPr>
    </w:p>
    <w:p w:rsidR="003109E9" w:rsidRPr="007845E2" w:rsidRDefault="003109E9" w:rsidP="00C45489">
      <w:pPr>
        <w:spacing w:after="0"/>
        <w:jc w:val="both"/>
        <w:rPr>
          <w:rFonts w:ascii="Times New Roman" w:hAnsi="Times New Roman" w:cs="Times New Roman"/>
          <w:sz w:val="28"/>
          <w:szCs w:val="28"/>
        </w:rPr>
      </w:pPr>
    </w:p>
    <w:p w:rsidR="00052BD4" w:rsidRPr="007845E2" w:rsidRDefault="00052BD4" w:rsidP="007E3506">
      <w:pPr>
        <w:spacing w:after="0"/>
        <w:ind w:left="705"/>
        <w:jc w:val="both"/>
        <w:rPr>
          <w:rFonts w:ascii="Times New Roman" w:hAnsi="Times New Roman" w:cs="Times New Roman"/>
          <w:sz w:val="28"/>
          <w:szCs w:val="28"/>
        </w:rPr>
      </w:pPr>
    </w:p>
    <w:p w:rsidR="00052BD4" w:rsidRPr="007845E2" w:rsidRDefault="00052BD4" w:rsidP="007E3506">
      <w:pPr>
        <w:spacing w:after="0"/>
        <w:ind w:left="705"/>
        <w:jc w:val="both"/>
        <w:rPr>
          <w:rFonts w:ascii="Times New Roman" w:hAnsi="Times New Roman" w:cs="Times New Roman"/>
          <w:sz w:val="28"/>
          <w:szCs w:val="28"/>
        </w:rPr>
      </w:pPr>
    </w:p>
    <w:p w:rsidR="00052BD4" w:rsidRPr="007845E2" w:rsidRDefault="00052BD4" w:rsidP="007E3506">
      <w:pPr>
        <w:spacing w:after="0"/>
        <w:ind w:left="705"/>
        <w:jc w:val="both"/>
        <w:rPr>
          <w:rFonts w:ascii="Times New Roman" w:hAnsi="Times New Roman" w:cs="Times New Roman"/>
          <w:sz w:val="28"/>
          <w:szCs w:val="28"/>
        </w:rPr>
      </w:pPr>
    </w:p>
    <w:p w:rsidR="00052BD4" w:rsidRPr="007845E2" w:rsidRDefault="00052BD4" w:rsidP="007E3506">
      <w:pPr>
        <w:spacing w:after="0"/>
        <w:ind w:left="705"/>
        <w:jc w:val="both"/>
        <w:rPr>
          <w:rFonts w:ascii="Times New Roman" w:hAnsi="Times New Roman" w:cs="Times New Roman"/>
          <w:sz w:val="28"/>
          <w:szCs w:val="28"/>
        </w:rPr>
      </w:pPr>
    </w:p>
    <w:p w:rsidR="00052BD4" w:rsidRPr="007845E2" w:rsidRDefault="00052BD4" w:rsidP="007E3506">
      <w:pPr>
        <w:spacing w:after="0"/>
        <w:ind w:left="705"/>
        <w:jc w:val="both"/>
        <w:rPr>
          <w:rFonts w:ascii="Times New Roman" w:hAnsi="Times New Roman" w:cs="Times New Roman"/>
          <w:sz w:val="28"/>
          <w:szCs w:val="28"/>
        </w:rPr>
      </w:pPr>
    </w:p>
    <w:sectPr w:rsidR="00052BD4" w:rsidRPr="007845E2" w:rsidSect="0020436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D11"/>
    <w:multiLevelType w:val="hybridMultilevel"/>
    <w:tmpl w:val="BFB885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5EF69D4"/>
    <w:multiLevelType w:val="hybridMultilevel"/>
    <w:tmpl w:val="C41CEA4E"/>
    <w:lvl w:ilvl="0" w:tplc="A6881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D030006"/>
    <w:multiLevelType w:val="hybridMultilevel"/>
    <w:tmpl w:val="95E4C7E4"/>
    <w:lvl w:ilvl="0" w:tplc="7010A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39"/>
    <w:rsid w:val="000306A7"/>
    <w:rsid w:val="00042128"/>
    <w:rsid w:val="00052BD4"/>
    <w:rsid w:val="000C2289"/>
    <w:rsid w:val="000F5659"/>
    <w:rsid w:val="00106020"/>
    <w:rsid w:val="0015445D"/>
    <w:rsid w:val="001C7CE5"/>
    <w:rsid w:val="001E2C49"/>
    <w:rsid w:val="001F1AF0"/>
    <w:rsid w:val="0020397A"/>
    <w:rsid w:val="0020436D"/>
    <w:rsid w:val="002469E4"/>
    <w:rsid w:val="00270A13"/>
    <w:rsid w:val="00272596"/>
    <w:rsid w:val="0027507E"/>
    <w:rsid w:val="002823AD"/>
    <w:rsid w:val="002866D5"/>
    <w:rsid w:val="0029647F"/>
    <w:rsid w:val="002C76ED"/>
    <w:rsid w:val="002D7C4C"/>
    <w:rsid w:val="002F43BC"/>
    <w:rsid w:val="002F6670"/>
    <w:rsid w:val="003109E9"/>
    <w:rsid w:val="0034761D"/>
    <w:rsid w:val="0035216E"/>
    <w:rsid w:val="003922D6"/>
    <w:rsid w:val="003A2531"/>
    <w:rsid w:val="003E4B97"/>
    <w:rsid w:val="0041124F"/>
    <w:rsid w:val="00412056"/>
    <w:rsid w:val="00435857"/>
    <w:rsid w:val="00457A47"/>
    <w:rsid w:val="00494304"/>
    <w:rsid w:val="004C3E22"/>
    <w:rsid w:val="004D44D6"/>
    <w:rsid w:val="00505CE2"/>
    <w:rsid w:val="00513510"/>
    <w:rsid w:val="005164E6"/>
    <w:rsid w:val="005A1E22"/>
    <w:rsid w:val="005B6B78"/>
    <w:rsid w:val="005C6800"/>
    <w:rsid w:val="00637208"/>
    <w:rsid w:val="0064468D"/>
    <w:rsid w:val="006465D7"/>
    <w:rsid w:val="0065006D"/>
    <w:rsid w:val="006726AF"/>
    <w:rsid w:val="00693828"/>
    <w:rsid w:val="006F3C78"/>
    <w:rsid w:val="00721702"/>
    <w:rsid w:val="0072424D"/>
    <w:rsid w:val="007845E2"/>
    <w:rsid w:val="007A5A7F"/>
    <w:rsid w:val="007E3506"/>
    <w:rsid w:val="00800129"/>
    <w:rsid w:val="008300FC"/>
    <w:rsid w:val="008604BA"/>
    <w:rsid w:val="008736B4"/>
    <w:rsid w:val="00881539"/>
    <w:rsid w:val="008B0DC6"/>
    <w:rsid w:val="008B7125"/>
    <w:rsid w:val="009047C5"/>
    <w:rsid w:val="0093010D"/>
    <w:rsid w:val="0094269C"/>
    <w:rsid w:val="0094453C"/>
    <w:rsid w:val="009567D9"/>
    <w:rsid w:val="00A22E7A"/>
    <w:rsid w:val="00A43C22"/>
    <w:rsid w:val="00A70496"/>
    <w:rsid w:val="00A72D8F"/>
    <w:rsid w:val="00AD07CC"/>
    <w:rsid w:val="00B063D9"/>
    <w:rsid w:val="00B66DA1"/>
    <w:rsid w:val="00BA657A"/>
    <w:rsid w:val="00BD6A24"/>
    <w:rsid w:val="00C44249"/>
    <w:rsid w:val="00C45489"/>
    <w:rsid w:val="00C71D46"/>
    <w:rsid w:val="00C869CF"/>
    <w:rsid w:val="00CD2A81"/>
    <w:rsid w:val="00D45D22"/>
    <w:rsid w:val="00D66151"/>
    <w:rsid w:val="00DC625C"/>
    <w:rsid w:val="00E02004"/>
    <w:rsid w:val="00E5466E"/>
    <w:rsid w:val="00E55852"/>
    <w:rsid w:val="00E714E9"/>
    <w:rsid w:val="00E76134"/>
    <w:rsid w:val="00E849B0"/>
    <w:rsid w:val="00E863EA"/>
    <w:rsid w:val="00EA1E81"/>
    <w:rsid w:val="00EA6481"/>
    <w:rsid w:val="00EB5A4A"/>
    <w:rsid w:val="00EB628D"/>
    <w:rsid w:val="00F369ED"/>
    <w:rsid w:val="00F446EA"/>
    <w:rsid w:val="00F76821"/>
    <w:rsid w:val="00F807DF"/>
    <w:rsid w:val="00FA0342"/>
    <w:rsid w:val="00FA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6489"/>
  <w15:docId w15:val="{501552D1-2F92-4772-8042-54C88A5B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6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A47"/>
    <w:pPr>
      <w:ind w:left="720"/>
      <w:contextualSpacing/>
    </w:pPr>
  </w:style>
  <w:style w:type="character" w:customStyle="1" w:styleId="10">
    <w:name w:val="Заголовок 1 Знак"/>
    <w:basedOn w:val="a0"/>
    <w:link w:val="1"/>
    <w:uiPriority w:val="9"/>
    <w:rsid w:val="005B6B78"/>
    <w:rPr>
      <w:rFonts w:ascii="Times New Roman" w:eastAsia="Times New Roman" w:hAnsi="Times New Roman" w:cs="Times New Roman"/>
      <w:b/>
      <w:bCs/>
      <w:kern w:val="36"/>
      <w:sz w:val="48"/>
      <w:szCs w:val="48"/>
    </w:rPr>
  </w:style>
  <w:style w:type="paragraph" w:customStyle="1" w:styleId="formattext">
    <w:name w:val="formattext"/>
    <w:basedOn w:val="a"/>
    <w:rsid w:val="007242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Знак Знак Знак Знак"/>
    <w:basedOn w:val="a"/>
    <w:rsid w:val="0027507E"/>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27507E"/>
    <w:pPr>
      <w:widowControl w:val="0"/>
      <w:autoSpaceDE w:val="0"/>
      <w:autoSpaceDN w:val="0"/>
      <w:adjustRightInd w:val="0"/>
      <w:spacing w:after="0" w:line="240" w:lineRule="auto"/>
      <w:ind w:right="19772" w:firstLine="720"/>
    </w:pPr>
    <w:rPr>
      <w:rFonts w:ascii="Times New Roman" w:eastAsia="Times New Roman" w:hAnsi="Times New Roman" w:cs="Times New Roman"/>
      <w:sz w:val="28"/>
      <w:szCs w:val="28"/>
    </w:rPr>
  </w:style>
  <w:style w:type="paragraph" w:customStyle="1" w:styleId="ConsPlusNormal">
    <w:name w:val="ConsPlusNormal"/>
    <w:qFormat/>
    <w:rsid w:val="00A72D8F"/>
    <w:pPr>
      <w:widowControl w:val="0"/>
      <w:autoSpaceDE w:val="0"/>
      <w:autoSpaceDN w:val="0"/>
      <w:spacing w:after="0" w:line="240" w:lineRule="auto"/>
    </w:pPr>
    <w:rPr>
      <w:rFonts w:ascii="Calibri" w:hAnsi="Calibri" w:cs="Calibri"/>
    </w:rPr>
  </w:style>
  <w:style w:type="character" w:styleId="a5">
    <w:name w:val="Hyperlink"/>
    <w:basedOn w:val="a0"/>
    <w:uiPriority w:val="99"/>
    <w:semiHidden/>
    <w:unhideWhenUsed/>
    <w:rsid w:val="002866D5"/>
    <w:rPr>
      <w:color w:val="0000FF"/>
      <w:u w:val="single"/>
    </w:rPr>
  </w:style>
  <w:style w:type="paragraph" w:customStyle="1" w:styleId="s1">
    <w:name w:val="s_1"/>
    <w:basedOn w:val="a"/>
    <w:rsid w:val="009567D9"/>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C8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E4B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B97"/>
    <w:rPr>
      <w:rFonts w:ascii="Tahoma" w:hAnsi="Tahoma" w:cs="Tahoma"/>
      <w:sz w:val="16"/>
      <w:szCs w:val="16"/>
    </w:rPr>
  </w:style>
  <w:style w:type="paragraph" w:styleId="2">
    <w:name w:val="Body Text 2"/>
    <w:basedOn w:val="a"/>
    <w:link w:val="20"/>
    <w:uiPriority w:val="99"/>
    <w:unhideWhenUsed/>
    <w:rsid w:val="008B0DC6"/>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rsid w:val="008B0DC6"/>
    <w:rPr>
      <w:rFonts w:ascii="Calibri" w:eastAsia="Calibri" w:hAnsi="Calibri" w:cs="Times New Roman"/>
      <w:lang w:eastAsia="en-US"/>
    </w:rPr>
  </w:style>
  <w:style w:type="paragraph" w:styleId="a9">
    <w:name w:val="Title"/>
    <w:basedOn w:val="a"/>
    <w:link w:val="aa"/>
    <w:qFormat/>
    <w:rsid w:val="008B0DC6"/>
    <w:pPr>
      <w:suppressAutoHyphens/>
      <w:autoSpaceDE w:val="0"/>
      <w:autoSpaceDN w:val="0"/>
      <w:adjustRightInd w:val="0"/>
      <w:spacing w:after="0" w:line="240" w:lineRule="auto"/>
      <w:jc w:val="center"/>
    </w:pPr>
    <w:rPr>
      <w:rFonts w:ascii="Times New Roman" w:eastAsia="Times New Roman" w:hAnsi="Times New Roman" w:cs="Times New Roman"/>
      <w:b/>
      <w:sz w:val="44"/>
      <w:szCs w:val="20"/>
    </w:rPr>
  </w:style>
  <w:style w:type="character" w:customStyle="1" w:styleId="aa">
    <w:name w:val="Заголовок Знак"/>
    <w:basedOn w:val="a0"/>
    <w:link w:val="a9"/>
    <w:rsid w:val="008B0DC6"/>
    <w:rPr>
      <w:rFonts w:ascii="Times New Roman" w:eastAsia="Times New Roman" w:hAnsi="Times New Roman" w:cs="Times New Roman"/>
      <w:b/>
      <w:sz w:val="44"/>
      <w:szCs w:val="20"/>
    </w:rPr>
  </w:style>
  <w:style w:type="paragraph" w:styleId="ab">
    <w:name w:val="Subtitle"/>
    <w:basedOn w:val="a"/>
    <w:link w:val="ac"/>
    <w:qFormat/>
    <w:rsid w:val="008B0DC6"/>
    <w:pPr>
      <w:spacing w:after="0" w:line="240" w:lineRule="auto"/>
      <w:jc w:val="center"/>
    </w:pPr>
    <w:rPr>
      <w:rFonts w:ascii="Times New Roman" w:eastAsia="Times New Roman" w:hAnsi="Times New Roman" w:cs="Times New Roman"/>
      <w:b/>
      <w:sz w:val="52"/>
      <w:szCs w:val="20"/>
    </w:rPr>
  </w:style>
  <w:style w:type="character" w:customStyle="1" w:styleId="ac">
    <w:name w:val="Подзаголовок Знак"/>
    <w:basedOn w:val="a0"/>
    <w:link w:val="ab"/>
    <w:rsid w:val="008B0DC6"/>
    <w:rPr>
      <w:rFonts w:ascii="Times New Roman" w:eastAsia="Times New Roman" w:hAnsi="Times New Roman" w:cs="Times New Roman"/>
      <w:b/>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12123">
      <w:bodyDiv w:val="1"/>
      <w:marLeft w:val="0"/>
      <w:marRight w:val="0"/>
      <w:marTop w:val="0"/>
      <w:marBottom w:val="0"/>
      <w:divBdr>
        <w:top w:val="none" w:sz="0" w:space="0" w:color="auto"/>
        <w:left w:val="none" w:sz="0" w:space="0" w:color="auto"/>
        <w:bottom w:val="none" w:sz="0" w:space="0" w:color="auto"/>
        <w:right w:val="none" w:sz="0" w:space="0" w:color="auto"/>
      </w:divBdr>
      <w:divsChild>
        <w:div w:id="1248881491">
          <w:marLeft w:val="0"/>
          <w:marRight w:val="0"/>
          <w:marTop w:val="0"/>
          <w:marBottom w:val="0"/>
          <w:divBdr>
            <w:top w:val="none" w:sz="0" w:space="0" w:color="auto"/>
            <w:left w:val="none" w:sz="0" w:space="0" w:color="auto"/>
            <w:bottom w:val="none" w:sz="0" w:space="0" w:color="auto"/>
            <w:right w:val="none" w:sz="0" w:space="0" w:color="auto"/>
          </w:divBdr>
        </w:div>
        <w:div w:id="1686980730">
          <w:marLeft w:val="0"/>
          <w:marRight w:val="0"/>
          <w:marTop w:val="0"/>
          <w:marBottom w:val="0"/>
          <w:divBdr>
            <w:top w:val="none" w:sz="0" w:space="0" w:color="auto"/>
            <w:left w:val="none" w:sz="0" w:space="0" w:color="auto"/>
            <w:bottom w:val="none" w:sz="0" w:space="0" w:color="auto"/>
            <w:right w:val="none" w:sz="0" w:space="0" w:color="auto"/>
          </w:divBdr>
        </w:div>
        <w:div w:id="94063816">
          <w:marLeft w:val="0"/>
          <w:marRight w:val="0"/>
          <w:marTop w:val="0"/>
          <w:marBottom w:val="0"/>
          <w:divBdr>
            <w:top w:val="none" w:sz="0" w:space="0" w:color="auto"/>
            <w:left w:val="none" w:sz="0" w:space="0" w:color="auto"/>
            <w:bottom w:val="none" w:sz="0" w:space="0" w:color="auto"/>
            <w:right w:val="none" w:sz="0" w:space="0" w:color="auto"/>
          </w:divBdr>
        </w:div>
      </w:divsChild>
    </w:div>
    <w:div w:id="16327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base.garant.ru/12184522/741609f9002bd54a24e5c49cb5af953b/" TargetMode="Externa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base.garant.ru/408314235/81c28d7b314d5993efc1b80e7137476e/" TargetMode="External"/><Relationship Id="rId10" Type="http://schemas.openxmlformats.org/officeDocument/2006/relationships/hyperlink" Target="https://base.garant.ru/1214666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base.garant.ru/12146661/b6e02e45ca70d110df0019b9fe339c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2D34-5BF8-4F5A-AEB2-A2EBCE47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2394</Words>
  <Characters>13651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dc:creator>
  <cp:keywords/>
  <dc:description/>
  <cp:lastModifiedBy>Пользователь</cp:lastModifiedBy>
  <cp:revision>8</cp:revision>
  <cp:lastPrinted>2025-01-30T08:22:00Z</cp:lastPrinted>
  <dcterms:created xsi:type="dcterms:W3CDTF">2025-01-30T07:49:00Z</dcterms:created>
  <dcterms:modified xsi:type="dcterms:W3CDTF">2025-01-30T08:29:00Z</dcterms:modified>
</cp:coreProperties>
</file>