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97" w:rsidRPr="00A41F97" w:rsidRDefault="00A41F97" w:rsidP="00A41F97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bookmarkEnd w:id="0"/>
      <w:r w:rsidRPr="00A41F97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 xml:space="preserve">Памятка о соблюдении мер пожарной безопасности </w:t>
      </w:r>
    </w:p>
    <w:p w:rsidR="00A41F97" w:rsidRPr="00A41F97" w:rsidRDefault="00A41F97" w:rsidP="00A41F97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41F97">
        <w:rPr>
          <w:rFonts w:ascii="inherit" w:eastAsia="Times New Roman" w:hAnsi="inherit" w:cs="Arial"/>
          <w:b/>
          <w:bCs/>
          <w:noProof/>
          <w:color w:val="3B425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C465E94" wp14:editId="72A734DF">
            <wp:extent cx="1287780" cy="1600200"/>
            <wp:effectExtent l="0" t="0" r="7620" b="0"/>
            <wp:docPr id="1" name="Рисунок 1" descr="Памятка о соблюдении мер пожарной безопасности на землях сельскохозяйственного назначения - Памятки - Главное управление МЧС России по Алтайскому кр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соблюдении мер пожарной безопасности на землях сельскохозяйственного назначения - Памятки - Главное управление МЧС России по Алтайскому кра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97" w:rsidRPr="0008221A" w:rsidRDefault="00A41F97" w:rsidP="00A41F97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32"/>
          <w:szCs w:val="32"/>
          <w:lang w:eastAsia="ru-RU"/>
        </w:rPr>
      </w:pPr>
      <w:r w:rsidRPr="0008221A">
        <w:rPr>
          <w:rFonts w:ascii="inherit" w:eastAsia="Times New Roman" w:hAnsi="inherit" w:cs="Arial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ПАМЯТКА</w:t>
      </w:r>
    </w:p>
    <w:p w:rsidR="00A41F97" w:rsidRPr="0008221A" w:rsidRDefault="00A41F97" w:rsidP="00A41F97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32"/>
          <w:szCs w:val="32"/>
          <w:lang w:eastAsia="ru-RU"/>
        </w:rPr>
      </w:pPr>
      <w:r w:rsidRPr="0008221A">
        <w:rPr>
          <w:rFonts w:ascii="inherit" w:eastAsia="Times New Roman" w:hAnsi="inherit" w:cs="Arial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О СОБЛЮДЕНИИ МЕР ПОЖАРНОЙ БЕЗОПАСНОСТИ</w:t>
      </w:r>
    </w:p>
    <w:p w:rsidR="0008221A" w:rsidRDefault="0008221A" w:rsidP="0008221A">
      <w:pPr>
        <w:ind w:firstLine="567"/>
        <w:jc w:val="both"/>
        <w:rPr>
          <w:sz w:val="28"/>
        </w:rPr>
      </w:pPr>
    </w:p>
    <w:p w:rsidR="0008221A" w:rsidRDefault="0008221A" w:rsidP="0008221A">
      <w:pPr>
        <w:ind w:firstLine="567"/>
        <w:jc w:val="both"/>
        <w:rPr>
          <w:sz w:val="28"/>
        </w:rPr>
      </w:pPr>
      <w:r>
        <w:rPr>
          <w:sz w:val="28"/>
        </w:rPr>
        <w:t xml:space="preserve">На территории Дятьковского района и г. Фокино интенсивно начался сход снежного покрова, что создает предпосылки для горения прошлогодней растительности и мусора на территориях поселений. 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z w:val="28"/>
        </w:rPr>
        <w:t xml:space="preserve">Сообщаем, что в соответствии с пунктом 185, а также приложением № 4 Правил противопожарного режима в Российской Федерации, утверждённых </w:t>
      </w:r>
      <w:hyperlink r:id="rId5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16.09.2020 № 1479 (далее - Правила противопожарного режима в Российской Федерации), использование открытого огня и разведение костров на землях сельскохозяйственного назначения и землях запаса населенных пунктов </w:t>
      </w:r>
      <w:r>
        <w:rPr>
          <w:spacing w:val="2"/>
          <w:sz w:val="28"/>
        </w:rPr>
        <w:t>должно осуществляться в специально оборудованных местах при выполнении следующих требований: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>1.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2.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</w:t>
      </w:r>
      <w:r>
        <w:rPr>
          <w:spacing w:val="2"/>
          <w:sz w:val="28"/>
        </w:rPr>
        <w:lastRenderedPageBreak/>
        <w:t>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>3.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>4.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>Использование открытого огня запрещается: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>1.На торфяных почвах;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>2.При установлении на соответствующей территории особого противопожарного режима;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>3. При поступившей информации о приближающихся неблагоприятных или опасных для жизнедеятельности людей метеорологических последствиях;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>4. Под кронами деревьев хвойных пород;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>5.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>6.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негорючий материалов, исключающей распространение пламени и выпадение сгораемых материалов за пределы очага горения;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>7. При скорости ветра, превышающей значение 10 метров в секунду.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>В процессе использования открытого огня запрещается: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lastRenderedPageBreak/>
        <w:t>1.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>2. Оставлять место очага горения без присмотра до полного прекращения горения (тления);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>3. Располагать легковоспламеняющиеся и горючие жидкости, а также горючие материалы вблизи очага горения.</w:t>
      </w:r>
    </w:p>
    <w:p w:rsidR="0008221A" w:rsidRDefault="0008221A" w:rsidP="0008221A">
      <w:pPr>
        <w:ind w:firstLine="567"/>
        <w:jc w:val="both"/>
        <w:rPr>
          <w:spacing w:val="2"/>
          <w:sz w:val="28"/>
        </w:rPr>
      </w:pPr>
      <w:r>
        <w:rPr>
          <w:spacing w:val="2"/>
          <w:sz w:val="28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AD5C29" w:rsidRDefault="00AD5C29" w:rsidP="0008221A">
      <w:pPr>
        <w:shd w:val="clear" w:color="auto" w:fill="FFFFFF"/>
        <w:spacing w:after="300" w:line="390" w:lineRule="atLeast"/>
        <w:textAlignment w:val="baseline"/>
      </w:pPr>
    </w:p>
    <w:sectPr w:rsidR="00AD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97"/>
    <w:rsid w:val="0008221A"/>
    <w:rsid w:val="008270A3"/>
    <w:rsid w:val="00A41F97"/>
    <w:rsid w:val="00AD5C29"/>
    <w:rsid w:val="00C5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57446-7811-4944-AFB7-BC6692AF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17024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</cp:lastModifiedBy>
  <cp:revision>2</cp:revision>
  <cp:lastPrinted>2021-04-09T08:14:00Z</cp:lastPrinted>
  <dcterms:created xsi:type="dcterms:W3CDTF">2021-04-21T07:47:00Z</dcterms:created>
  <dcterms:modified xsi:type="dcterms:W3CDTF">2021-04-21T07:47:00Z</dcterms:modified>
</cp:coreProperties>
</file>